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64FCC" w:rsidRPr="0039522D" w:rsidRDefault="00364FCC">
      <w:pPr>
        <w:shd w:val="clear" w:color="auto" w:fill="FFFFFF"/>
        <w:ind w:left="851" w:hanging="851"/>
        <w:jc w:val="center"/>
        <w:rPr>
          <w:rFonts w:ascii="Arial" w:hAnsi="Arial"/>
        </w:rPr>
      </w:pPr>
    </w:p>
    <w:p w:rsidR="00364FCC" w:rsidRPr="0039522D" w:rsidRDefault="00364FCC" w:rsidP="00364FCC">
      <w:pPr>
        <w:jc w:val="both"/>
        <w:rPr>
          <w:rFonts w:ascii="Arial" w:hAnsi="Arial" w:cs="Arial"/>
          <w:bCs/>
          <w:color w:val="000000"/>
          <w:lang w:val="es-UY"/>
        </w:rPr>
      </w:pPr>
      <w:r w:rsidRPr="0039522D">
        <w:rPr>
          <w:rFonts w:ascii="Arial" w:hAnsi="Arial" w:cs="Arial"/>
          <w:bCs/>
          <w:color w:val="000000"/>
          <w:lang w:val="es-UY"/>
        </w:rPr>
        <w:t>CODICEN</w:t>
      </w:r>
    </w:p>
    <w:p w:rsidR="00364FCC" w:rsidRPr="0039522D" w:rsidRDefault="00364FCC" w:rsidP="00364FCC">
      <w:pPr>
        <w:jc w:val="both"/>
        <w:rPr>
          <w:rFonts w:ascii="Arial" w:hAnsi="Arial" w:cs="Arial"/>
          <w:bCs/>
          <w:color w:val="000000"/>
          <w:lang w:val="es-UY"/>
        </w:rPr>
      </w:pPr>
      <w:r w:rsidRPr="0039522D">
        <w:rPr>
          <w:rFonts w:ascii="Arial" w:hAnsi="Arial" w:cs="Arial"/>
          <w:bCs/>
          <w:color w:val="000000"/>
          <w:lang w:val="es-UY"/>
        </w:rPr>
        <w:t>DIRECCION SECTORIAL DE INFRAESTRUCTURA</w:t>
      </w:r>
    </w:p>
    <w:p w:rsidR="00364FCC" w:rsidRPr="0039522D" w:rsidRDefault="00364FCC" w:rsidP="00364FCC">
      <w:pPr>
        <w:jc w:val="both"/>
        <w:rPr>
          <w:rFonts w:ascii="Arial" w:hAnsi="Arial" w:cs="Arial"/>
          <w:bCs/>
          <w:color w:val="000000"/>
          <w:sz w:val="22"/>
          <w:szCs w:val="22"/>
          <w:lang w:val="es-UY"/>
        </w:rPr>
      </w:pPr>
      <w:r w:rsidRPr="0039522D">
        <w:rPr>
          <w:rFonts w:ascii="Arial" w:hAnsi="Arial" w:cs="Arial"/>
          <w:bCs/>
          <w:color w:val="000000"/>
          <w:lang w:val="es-UY"/>
        </w:rPr>
        <w:t xml:space="preserve">COMISION DESCENTRALIZADA DE  </w:t>
      </w:r>
      <w:r w:rsidR="0039522D" w:rsidRPr="0039522D">
        <w:rPr>
          <w:rFonts w:ascii="Arial" w:hAnsi="Arial" w:cs="Arial"/>
          <w:bCs/>
          <w:color w:val="000000"/>
          <w:lang w:val="es-UY"/>
        </w:rPr>
        <w:t>MALDONADO</w:t>
      </w:r>
    </w:p>
    <w:p w:rsidR="00364FCC" w:rsidRPr="0039522D" w:rsidRDefault="00364FCC" w:rsidP="00364FCC">
      <w:pPr>
        <w:jc w:val="both"/>
        <w:rPr>
          <w:rFonts w:ascii="Arial" w:hAnsi="Arial" w:cs="Arial"/>
          <w:bCs/>
          <w:color w:val="000000"/>
          <w:sz w:val="22"/>
          <w:szCs w:val="22"/>
          <w:lang w:val="es-UY"/>
        </w:rPr>
      </w:pPr>
    </w:p>
    <w:p w:rsidR="00364FCC" w:rsidRPr="0039522D" w:rsidRDefault="00364FCC" w:rsidP="00364FCC">
      <w:pPr>
        <w:jc w:val="both"/>
        <w:rPr>
          <w:rFonts w:ascii="Arial" w:hAnsi="Arial" w:cs="Arial"/>
          <w:bCs/>
          <w:color w:val="000000"/>
          <w:sz w:val="22"/>
          <w:szCs w:val="22"/>
          <w:lang w:val="es-UY"/>
        </w:rPr>
      </w:pPr>
    </w:p>
    <w:p w:rsidR="00364FCC" w:rsidRPr="0039522D" w:rsidRDefault="00364FCC" w:rsidP="00364FCC">
      <w:pPr>
        <w:jc w:val="both"/>
        <w:rPr>
          <w:rFonts w:ascii="Arial" w:hAnsi="Arial" w:cs="Arial"/>
          <w:bCs/>
          <w:color w:val="000000"/>
          <w:sz w:val="22"/>
          <w:szCs w:val="22"/>
          <w:lang w:val="es-UY"/>
        </w:rPr>
      </w:pPr>
    </w:p>
    <w:p w:rsidR="00364FCC" w:rsidRPr="0039522D" w:rsidRDefault="00364FCC" w:rsidP="00364FCC">
      <w:pPr>
        <w:jc w:val="both"/>
        <w:rPr>
          <w:rFonts w:ascii="Arial" w:hAnsi="Arial" w:cs="Arial"/>
          <w:bCs/>
          <w:color w:val="000000"/>
          <w:sz w:val="22"/>
          <w:szCs w:val="22"/>
          <w:lang w:val="es-UY"/>
        </w:rPr>
      </w:pPr>
    </w:p>
    <w:p w:rsidR="00364FCC" w:rsidRPr="0039522D" w:rsidRDefault="00364FCC" w:rsidP="00364FCC">
      <w:pPr>
        <w:jc w:val="both"/>
        <w:rPr>
          <w:rFonts w:ascii="Arial" w:hAnsi="Arial" w:cs="Arial"/>
          <w:bCs/>
          <w:color w:val="000000"/>
          <w:sz w:val="22"/>
          <w:szCs w:val="22"/>
          <w:lang w:val="es-UY"/>
        </w:rPr>
      </w:pPr>
    </w:p>
    <w:p w:rsidR="00364FCC" w:rsidRPr="0039522D" w:rsidRDefault="00364FCC" w:rsidP="00364FCC">
      <w:pPr>
        <w:jc w:val="both"/>
        <w:rPr>
          <w:rFonts w:ascii="Arial" w:hAnsi="Arial" w:cs="Arial"/>
          <w:bCs/>
          <w:color w:val="000000"/>
          <w:sz w:val="22"/>
          <w:szCs w:val="22"/>
          <w:lang w:val="es-UY"/>
        </w:rPr>
      </w:pPr>
    </w:p>
    <w:p w:rsidR="00364FCC" w:rsidRPr="0039522D" w:rsidRDefault="00364FCC" w:rsidP="00364FCC">
      <w:pPr>
        <w:jc w:val="both"/>
        <w:rPr>
          <w:rFonts w:ascii="Arial" w:hAnsi="Arial" w:cs="Arial"/>
          <w:bCs/>
          <w:color w:val="000000"/>
          <w:sz w:val="22"/>
          <w:szCs w:val="22"/>
          <w:lang w:val="es-UY"/>
        </w:rPr>
      </w:pPr>
    </w:p>
    <w:p w:rsidR="00364FCC" w:rsidRPr="0039522D" w:rsidRDefault="00364FCC" w:rsidP="00364FCC">
      <w:pPr>
        <w:jc w:val="both"/>
        <w:rPr>
          <w:rFonts w:ascii="Arial" w:hAnsi="Arial" w:cs="Arial"/>
          <w:bCs/>
          <w:color w:val="000000"/>
          <w:sz w:val="22"/>
          <w:szCs w:val="22"/>
          <w:lang w:val="es-UY"/>
        </w:rPr>
      </w:pPr>
    </w:p>
    <w:p w:rsidR="00364FCC" w:rsidRPr="0039522D" w:rsidRDefault="00364FCC" w:rsidP="00364FCC">
      <w:pPr>
        <w:jc w:val="both"/>
        <w:rPr>
          <w:rFonts w:ascii="Arial" w:hAnsi="Arial" w:cs="Arial"/>
          <w:bCs/>
          <w:color w:val="000000"/>
          <w:sz w:val="22"/>
          <w:szCs w:val="22"/>
          <w:lang w:val="es-UY"/>
        </w:rPr>
      </w:pPr>
    </w:p>
    <w:p w:rsidR="00364FCC" w:rsidRPr="0039522D" w:rsidRDefault="00364FCC" w:rsidP="00364FCC">
      <w:pPr>
        <w:jc w:val="both"/>
        <w:rPr>
          <w:rFonts w:ascii="Arial" w:hAnsi="Arial" w:cs="Arial"/>
          <w:bCs/>
          <w:color w:val="000000"/>
          <w:sz w:val="22"/>
          <w:szCs w:val="22"/>
          <w:lang w:val="es-UY"/>
        </w:rPr>
      </w:pPr>
    </w:p>
    <w:p w:rsidR="00364FCC" w:rsidRPr="0039522D" w:rsidRDefault="00364FCC" w:rsidP="00364FCC">
      <w:pPr>
        <w:jc w:val="both"/>
        <w:rPr>
          <w:rFonts w:ascii="Arial" w:hAnsi="Arial" w:cs="Arial"/>
          <w:bCs/>
          <w:color w:val="000000"/>
          <w:sz w:val="22"/>
          <w:szCs w:val="22"/>
          <w:lang w:val="es-UY"/>
        </w:rPr>
      </w:pPr>
    </w:p>
    <w:p w:rsidR="00364FCC" w:rsidRPr="0039522D" w:rsidRDefault="00364FCC" w:rsidP="00364FCC">
      <w:pPr>
        <w:jc w:val="both"/>
        <w:rPr>
          <w:rFonts w:ascii="Arial" w:hAnsi="Arial" w:cs="Arial"/>
          <w:bCs/>
          <w:color w:val="000000"/>
          <w:sz w:val="22"/>
          <w:szCs w:val="22"/>
          <w:lang w:val="es-UY"/>
        </w:rPr>
      </w:pPr>
    </w:p>
    <w:p w:rsidR="00364FCC" w:rsidRPr="0039522D" w:rsidRDefault="00364FCC" w:rsidP="00364FCC">
      <w:pPr>
        <w:jc w:val="both"/>
        <w:rPr>
          <w:rFonts w:ascii="Arial" w:hAnsi="Arial" w:cs="Arial"/>
          <w:bCs/>
          <w:color w:val="000000"/>
          <w:sz w:val="22"/>
          <w:szCs w:val="22"/>
          <w:lang w:val="es-UY"/>
        </w:rPr>
      </w:pPr>
    </w:p>
    <w:p w:rsidR="00364FCC" w:rsidRPr="0039522D" w:rsidRDefault="00364FCC" w:rsidP="00364FCC">
      <w:pPr>
        <w:jc w:val="both"/>
        <w:rPr>
          <w:rFonts w:ascii="Arial" w:hAnsi="Arial" w:cs="Arial"/>
          <w:bCs/>
          <w:color w:val="000000"/>
          <w:sz w:val="22"/>
          <w:szCs w:val="22"/>
          <w:lang w:val="es-UY"/>
        </w:rPr>
      </w:pPr>
    </w:p>
    <w:p w:rsidR="00364FCC" w:rsidRPr="0039522D" w:rsidRDefault="00364FCC" w:rsidP="00364FCC">
      <w:pPr>
        <w:tabs>
          <w:tab w:val="left" w:pos="-720"/>
        </w:tabs>
        <w:jc w:val="both"/>
        <w:rPr>
          <w:rFonts w:ascii="Arial" w:hAnsi="Arial" w:cs="Arial"/>
          <w:color w:val="000000"/>
          <w:spacing w:val="-3"/>
          <w:lang w:val="es-UY"/>
        </w:rPr>
      </w:pPr>
    </w:p>
    <w:p w:rsidR="00364FCC" w:rsidRPr="0039522D" w:rsidRDefault="00364FCC" w:rsidP="00364FCC">
      <w:pPr>
        <w:tabs>
          <w:tab w:val="left" w:pos="-720"/>
        </w:tabs>
        <w:jc w:val="both"/>
        <w:rPr>
          <w:rFonts w:ascii="Arial" w:hAnsi="Arial" w:cs="Arial"/>
          <w:color w:val="000000"/>
          <w:spacing w:val="-3"/>
          <w:lang w:val="es-UY"/>
        </w:rPr>
      </w:pPr>
    </w:p>
    <w:p w:rsidR="00364FCC" w:rsidRPr="00001AC8" w:rsidRDefault="00364FCC" w:rsidP="00364FCC">
      <w:pPr>
        <w:pBdr>
          <w:top w:val="single" w:sz="4" w:space="1" w:color="auto"/>
          <w:left w:val="single" w:sz="4" w:space="4" w:color="auto"/>
          <w:bottom w:val="single" w:sz="4" w:space="1" w:color="auto"/>
          <w:right w:val="single" w:sz="4" w:space="4" w:color="auto"/>
        </w:pBdr>
        <w:tabs>
          <w:tab w:val="center" w:pos="4654"/>
        </w:tabs>
        <w:spacing w:after="1440"/>
        <w:jc w:val="center"/>
        <w:rPr>
          <w:rFonts w:ascii="Arial" w:hAnsi="Arial" w:cs="Arial"/>
          <w:color w:val="auto"/>
          <w:spacing w:val="-3"/>
          <w:sz w:val="32"/>
          <w:szCs w:val="32"/>
          <w:lang w:val="es-UY"/>
        </w:rPr>
      </w:pPr>
      <w:r w:rsidRPr="0039522D">
        <w:rPr>
          <w:rFonts w:ascii="Arial" w:hAnsi="Arial" w:cs="Arial"/>
          <w:color w:val="000000"/>
          <w:spacing w:val="-4"/>
          <w:sz w:val="32"/>
          <w:szCs w:val="32"/>
          <w:lang w:val="es-UY"/>
        </w:rPr>
        <w:t xml:space="preserve">MEMORIA </w:t>
      </w:r>
      <w:r w:rsidRPr="00001AC8">
        <w:rPr>
          <w:rFonts w:ascii="Arial" w:hAnsi="Arial" w:cs="Arial"/>
          <w:color w:val="auto"/>
          <w:spacing w:val="-4"/>
          <w:sz w:val="32"/>
          <w:szCs w:val="32"/>
          <w:lang w:val="es-UY"/>
        </w:rPr>
        <w:t>CONSTRUCTIVA PARTICULAR</w:t>
      </w:r>
    </w:p>
    <w:p w:rsidR="00364FCC" w:rsidRPr="00001AC8" w:rsidRDefault="00364FCC" w:rsidP="00364FCC">
      <w:pPr>
        <w:tabs>
          <w:tab w:val="left" w:pos="-720"/>
        </w:tabs>
        <w:spacing w:after="120"/>
        <w:jc w:val="both"/>
        <w:rPr>
          <w:rFonts w:ascii="Arial" w:hAnsi="Arial" w:cs="Arial"/>
          <w:color w:val="auto"/>
          <w:spacing w:val="-3"/>
          <w:sz w:val="22"/>
          <w:szCs w:val="22"/>
          <w:lang w:val="es-UY"/>
        </w:rPr>
      </w:pPr>
      <w:r w:rsidRPr="00001AC8">
        <w:rPr>
          <w:rFonts w:ascii="Arial" w:hAnsi="Arial" w:cs="Arial"/>
          <w:color w:val="auto"/>
          <w:spacing w:val="-3"/>
          <w:sz w:val="22"/>
          <w:szCs w:val="22"/>
          <w:lang w:val="es-UY"/>
        </w:rPr>
        <w:t xml:space="preserve">                    LOCAL:</w:t>
      </w:r>
      <w:r w:rsidRPr="00001AC8">
        <w:rPr>
          <w:rFonts w:ascii="Arial" w:hAnsi="Arial" w:cs="Arial"/>
          <w:color w:val="auto"/>
          <w:spacing w:val="-3"/>
          <w:sz w:val="22"/>
          <w:szCs w:val="22"/>
          <w:lang w:val="es-UY"/>
        </w:rPr>
        <w:tab/>
      </w:r>
      <w:r w:rsidRPr="00001AC8">
        <w:rPr>
          <w:rFonts w:ascii="Arial" w:hAnsi="Arial" w:cs="Arial"/>
          <w:color w:val="auto"/>
          <w:spacing w:val="-3"/>
          <w:sz w:val="22"/>
          <w:szCs w:val="22"/>
          <w:lang w:val="es-UY"/>
        </w:rPr>
        <w:tab/>
        <w:t xml:space="preserve">       </w:t>
      </w:r>
      <w:r w:rsidR="0039522D" w:rsidRPr="00001AC8">
        <w:rPr>
          <w:rFonts w:ascii="Arial" w:hAnsi="Arial" w:cs="Arial"/>
          <w:color w:val="auto"/>
          <w:spacing w:val="-3"/>
          <w:sz w:val="22"/>
          <w:szCs w:val="22"/>
          <w:lang w:val="es-UY"/>
        </w:rPr>
        <w:t xml:space="preserve"> ESCUELA 79</w:t>
      </w:r>
    </w:p>
    <w:p w:rsidR="00364FCC" w:rsidRPr="00001AC8" w:rsidRDefault="00364FCC" w:rsidP="00364FCC">
      <w:pPr>
        <w:tabs>
          <w:tab w:val="left" w:pos="-720"/>
        </w:tabs>
        <w:spacing w:after="120"/>
        <w:jc w:val="both"/>
        <w:rPr>
          <w:rFonts w:ascii="Arial" w:hAnsi="Arial" w:cs="Arial"/>
          <w:color w:val="auto"/>
          <w:spacing w:val="-3"/>
          <w:sz w:val="22"/>
          <w:szCs w:val="22"/>
          <w:lang w:val="es-UY"/>
        </w:rPr>
      </w:pPr>
      <w:r w:rsidRPr="00001AC8">
        <w:rPr>
          <w:rFonts w:ascii="Arial" w:hAnsi="Arial" w:cs="Arial"/>
          <w:color w:val="auto"/>
          <w:spacing w:val="-3"/>
          <w:sz w:val="22"/>
          <w:szCs w:val="22"/>
          <w:lang w:val="es-UY"/>
        </w:rPr>
        <w:t xml:space="preserve">                    UBICACIÓN:</w:t>
      </w:r>
      <w:r w:rsidRPr="00001AC8">
        <w:rPr>
          <w:rFonts w:ascii="Arial" w:hAnsi="Arial" w:cs="Arial"/>
          <w:color w:val="auto"/>
          <w:spacing w:val="-3"/>
          <w:sz w:val="22"/>
          <w:szCs w:val="22"/>
          <w:lang w:val="es-UY"/>
        </w:rPr>
        <w:tab/>
        <w:t xml:space="preserve">       </w:t>
      </w:r>
      <w:r w:rsidR="0039522D" w:rsidRPr="00001AC8">
        <w:rPr>
          <w:rFonts w:ascii="Arial" w:hAnsi="Arial" w:cs="Arial"/>
          <w:color w:val="auto"/>
          <w:spacing w:val="-3"/>
          <w:sz w:val="22"/>
          <w:szCs w:val="22"/>
          <w:lang w:val="es-UY"/>
        </w:rPr>
        <w:t xml:space="preserve"> SAN MARTÍN S/N  ENTRE SUCRE Y S. BOLIVAR</w:t>
      </w:r>
      <w:r w:rsidRPr="00001AC8">
        <w:rPr>
          <w:rFonts w:ascii="Arial" w:hAnsi="Arial" w:cs="Arial"/>
          <w:color w:val="auto"/>
          <w:spacing w:val="-3"/>
          <w:sz w:val="22"/>
          <w:szCs w:val="22"/>
          <w:lang w:val="es-UY"/>
        </w:rPr>
        <w:t xml:space="preserve"> </w:t>
      </w:r>
    </w:p>
    <w:p w:rsidR="0039522D" w:rsidRPr="00001AC8" w:rsidRDefault="00364FCC" w:rsidP="0039522D">
      <w:pPr>
        <w:tabs>
          <w:tab w:val="left" w:pos="-720"/>
        </w:tabs>
        <w:spacing w:after="120"/>
        <w:ind w:right="-318"/>
        <w:jc w:val="both"/>
        <w:rPr>
          <w:rFonts w:ascii="Arial" w:hAnsi="Arial" w:cs="Arial"/>
          <w:color w:val="auto"/>
          <w:spacing w:val="-3"/>
          <w:sz w:val="22"/>
          <w:szCs w:val="22"/>
          <w:lang w:val="es-UY"/>
        </w:rPr>
      </w:pPr>
      <w:r w:rsidRPr="00001AC8">
        <w:rPr>
          <w:rFonts w:ascii="Arial" w:hAnsi="Arial" w:cs="Arial"/>
          <w:color w:val="auto"/>
          <w:spacing w:val="-3"/>
          <w:sz w:val="22"/>
          <w:szCs w:val="22"/>
          <w:lang w:val="es-UY"/>
        </w:rPr>
        <w:tab/>
        <w:t xml:space="preserve">        CIUDAD:</w:t>
      </w:r>
      <w:r w:rsidRPr="00001AC8">
        <w:rPr>
          <w:rFonts w:ascii="Arial" w:hAnsi="Arial" w:cs="Arial"/>
          <w:color w:val="auto"/>
          <w:spacing w:val="-3"/>
          <w:sz w:val="22"/>
          <w:szCs w:val="22"/>
          <w:lang w:val="es-UY"/>
        </w:rPr>
        <w:tab/>
        <w:t xml:space="preserve">                   </w:t>
      </w:r>
      <w:r w:rsidR="0039522D" w:rsidRPr="00001AC8">
        <w:rPr>
          <w:rFonts w:ascii="Arial" w:hAnsi="Arial" w:cs="Arial"/>
          <w:color w:val="auto"/>
          <w:spacing w:val="-3"/>
          <w:sz w:val="22"/>
          <w:szCs w:val="22"/>
          <w:lang w:val="es-UY"/>
        </w:rPr>
        <w:t xml:space="preserve"> MALDONADO</w:t>
      </w:r>
    </w:p>
    <w:p w:rsidR="00364FCC" w:rsidRPr="00001AC8" w:rsidRDefault="0039522D" w:rsidP="0039522D">
      <w:pPr>
        <w:tabs>
          <w:tab w:val="left" w:pos="-720"/>
        </w:tabs>
        <w:spacing w:after="120"/>
        <w:ind w:right="-318"/>
        <w:jc w:val="both"/>
        <w:rPr>
          <w:rFonts w:ascii="Arial" w:hAnsi="Arial" w:cs="Arial"/>
          <w:color w:val="auto"/>
          <w:spacing w:val="-3"/>
          <w:sz w:val="22"/>
          <w:szCs w:val="22"/>
          <w:lang w:val="es-UY"/>
        </w:rPr>
      </w:pPr>
      <w:r w:rsidRPr="00001AC8">
        <w:rPr>
          <w:rFonts w:ascii="Arial" w:hAnsi="Arial" w:cs="Arial"/>
          <w:color w:val="auto"/>
          <w:spacing w:val="-3"/>
          <w:sz w:val="22"/>
          <w:szCs w:val="22"/>
          <w:lang w:val="es-UY"/>
        </w:rPr>
        <w:t xml:space="preserve">             </w:t>
      </w:r>
      <w:r w:rsidR="00364FCC" w:rsidRPr="00001AC8">
        <w:rPr>
          <w:rFonts w:ascii="Arial" w:hAnsi="Arial" w:cs="Arial"/>
          <w:color w:val="auto"/>
          <w:spacing w:val="-3"/>
          <w:sz w:val="22"/>
          <w:szCs w:val="22"/>
          <w:lang w:val="es-UY"/>
        </w:rPr>
        <w:t xml:space="preserve">      DEPARTAMENTO:   </w:t>
      </w:r>
      <w:r w:rsidR="00001AC8" w:rsidRPr="00001AC8">
        <w:rPr>
          <w:rFonts w:ascii="Arial" w:hAnsi="Arial" w:cs="Arial"/>
          <w:color w:val="auto"/>
          <w:spacing w:val="-3"/>
          <w:sz w:val="22"/>
          <w:szCs w:val="22"/>
          <w:lang w:val="es-UY"/>
        </w:rPr>
        <w:t xml:space="preserve">   </w:t>
      </w:r>
      <w:r w:rsidRPr="00001AC8">
        <w:rPr>
          <w:rFonts w:ascii="Arial" w:hAnsi="Arial" w:cs="Arial"/>
          <w:color w:val="auto"/>
          <w:spacing w:val="-3"/>
          <w:sz w:val="22"/>
          <w:szCs w:val="22"/>
          <w:lang w:val="es-UY"/>
        </w:rPr>
        <w:t>MALDONADO</w:t>
      </w:r>
      <w:r w:rsidR="00364FCC" w:rsidRPr="00001AC8">
        <w:rPr>
          <w:rFonts w:ascii="Arial" w:hAnsi="Arial" w:cs="Arial"/>
          <w:color w:val="auto"/>
          <w:spacing w:val="-3"/>
          <w:sz w:val="22"/>
          <w:szCs w:val="22"/>
          <w:lang w:val="es-UY"/>
        </w:rPr>
        <w:t>.</w:t>
      </w:r>
    </w:p>
    <w:p w:rsidR="00364FCC" w:rsidRPr="00001AC8" w:rsidRDefault="00364FCC" w:rsidP="00364FCC">
      <w:pPr>
        <w:tabs>
          <w:tab w:val="left" w:pos="-720"/>
        </w:tabs>
        <w:spacing w:after="120"/>
        <w:jc w:val="both"/>
        <w:rPr>
          <w:rFonts w:ascii="Arial" w:hAnsi="Arial" w:cs="Arial"/>
          <w:bCs/>
          <w:color w:val="auto"/>
          <w:sz w:val="22"/>
          <w:szCs w:val="22"/>
          <w:lang w:val="es-UY"/>
        </w:rPr>
      </w:pPr>
      <w:r w:rsidRPr="00001AC8">
        <w:rPr>
          <w:rFonts w:ascii="Arial" w:hAnsi="Arial" w:cs="Arial"/>
          <w:bCs/>
          <w:color w:val="auto"/>
          <w:sz w:val="22"/>
          <w:szCs w:val="22"/>
          <w:lang w:val="es-UY"/>
        </w:rPr>
        <w:t xml:space="preserve">                   PADRON N°:            </w:t>
      </w:r>
      <w:r w:rsidR="0039522D" w:rsidRPr="00001AC8">
        <w:rPr>
          <w:rFonts w:ascii="Arial" w:hAnsi="Arial" w:cs="Arial"/>
          <w:bCs/>
          <w:color w:val="auto"/>
          <w:sz w:val="22"/>
          <w:szCs w:val="22"/>
          <w:lang w:val="es-UY"/>
        </w:rPr>
        <w:t xml:space="preserve">  10389</w:t>
      </w:r>
      <w:r w:rsidRPr="00001AC8">
        <w:rPr>
          <w:rFonts w:ascii="Arial" w:hAnsi="Arial" w:cs="Arial"/>
          <w:bCs/>
          <w:color w:val="auto"/>
          <w:sz w:val="22"/>
          <w:szCs w:val="22"/>
          <w:lang w:val="es-UY"/>
        </w:rPr>
        <w:t xml:space="preserve">             </w:t>
      </w:r>
    </w:p>
    <w:p w:rsidR="00364FCC" w:rsidRPr="0039522D" w:rsidRDefault="00364FCC" w:rsidP="00364FCC">
      <w:pPr>
        <w:jc w:val="both"/>
        <w:rPr>
          <w:rFonts w:ascii="Arial" w:hAnsi="Arial" w:cs="Arial"/>
          <w:bCs/>
          <w:color w:val="FF0000"/>
          <w:lang w:val="es-UY"/>
        </w:rPr>
      </w:pPr>
    </w:p>
    <w:p w:rsidR="00364FCC" w:rsidRPr="0039522D" w:rsidRDefault="00364FCC" w:rsidP="00364FCC">
      <w:pPr>
        <w:jc w:val="both"/>
        <w:rPr>
          <w:rFonts w:ascii="Arial" w:hAnsi="Arial" w:cs="Arial"/>
          <w:bCs/>
          <w:color w:val="000000"/>
          <w:sz w:val="22"/>
          <w:szCs w:val="22"/>
          <w:lang w:val="es-UY"/>
        </w:rPr>
      </w:pPr>
    </w:p>
    <w:p w:rsidR="00364FCC" w:rsidRPr="0039522D" w:rsidRDefault="00364FCC" w:rsidP="00364FCC">
      <w:pPr>
        <w:jc w:val="both"/>
        <w:rPr>
          <w:rFonts w:ascii="Arial" w:hAnsi="Arial" w:cs="Arial"/>
          <w:bCs/>
          <w:color w:val="000000"/>
          <w:sz w:val="22"/>
          <w:szCs w:val="22"/>
          <w:lang w:val="es-UY"/>
        </w:rPr>
      </w:pPr>
    </w:p>
    <w:p w:rsidR="00364FCC" w:rsidRPr="0039522D" w:rsidRDefault="00364FCC">
      <w:pPr>
        <w:shd w:val="clear" w:color="auto" w:fill="FFFFFF"/>
        <w:ind w:left="851" w:hanging="851"/>
        <w:jc w:val="center"/>
        <w:rPr>
          <w:rFonts w:ascii="Arial" w:hAnsi="Arial"/>
        </w:rPr>
      </w:pPr>
    </w:p>
    <w:p w:rsidR="00364FCC" w:rsidRDefault="00364FCC">
      <w:pPr>
        <w:shd w:val="clear" w:color="auto" w:fill="FFFFFF"/>
        <w:ind w:left="851" w:hanging="851"/>
        <w:jc w:val="center"/>
        <w:rPr>
          <w:rFonts w:ascii="Arial" w:hAnsi="Arial"/>
        </w:rPr>
      </w:pPr>
    </w:p>
    <w:p w:rsidR="0039522D" w:rsidRDefault="0039522D">
      <w:pPr>
        <w:shd w:val="clear" w:color="auto" w:fill="FFFFFF"/>
        <w:ind w:left="851" w:hanging="851"/>
        <w:jc w:val="center"/>
        <w:rPr>
          <w:rFonts w:ascii="Arial" w:hAnsi="Arial"/>
        </w:rPr>
      </w:pPr>
    </w:p>
    <w:p w:rsidR="0039522D" w:rsidRDefault="0039522D">
      <w:pPr>
        <w:shd w:val="clear" w:color="auto" w:fill="FFFFFF"/>
        <w:ind w:left="851" w:hanging="851"/>
        <w:jc w:val="center"/>
        <w:rPr>
          <w:rFonts w:ascii="Arial" w:hAnsi="Arial"/>
        </w:rPr>
      </w:pPr>
    </w:p>
    <w:p w:rsidR="0039522D" w:rsidRDefault="0039522D">
      <w:pPr>
        <w:shd w:val="clear" w:color="auto" w:fill="FFFFFF"/>
        <w:ind w:left="851" w:hanging="851"/>
        <w:jc w:val="center"/>
        <w:rPr>
          <w:rFonts w:ascii="Arial" w:hAnsi="Arial"/>
        </w:rPr>
      </w:pPr>
    </w:p>
    <w:p w:rsidR="0039522D" w:rsidRDefault="0039522D">
      <w:pPr>
        <w:shd w:val="clear" w:color="auto" w:fill="FFFFFF"/>
        <w:ind w:left="851" w:hanging="851"/>
        <w:jc w:val="center"/>
        <w:rPr>
          <w:rFonts w:ascii="Arial" w:hAnsi="Arial"/>
        </w:rPr>
      </w:pPr>
    </w:p>
    <w:p w:rsidR="0039522D" w:rsidRDefault="0039522D">
      <w:pPr>
        <w:shd w:val="clear" w:color="auto" w:fill="FFFFFF"/>
        <w:ind w:left="851" w:hanging="851"/>
        <w:jc w:val="center"/>
        <w:rPr>
          <w:rFonts w:ascii="Arial" w:hAnsi="Arial"/>
        </w:rPr>
      </w:pPr>
    </w:p>
    <w:p w:rsidR="0039522D" w:rsidRDefault="0039522D">
      <w:pPr>
        <w:shd w:val="clear" w:color="auto" w:fill="FFFFFF"/>
        <w:ind w:left="851" w:hanging="851"/>
        <w:jc w:val="center"/>
        <w:rPr>
          <w:rFonts w:ascii="Arial" w:hAnsi="Arial"/>
        </w:rPr>
      </w:pPr>
    </w:p>
    <w:p w:rsidR="0039522D" w:rsidRDefault="0039522D">
      <w:pPr>
        <w:shd w:val="clear" w:color="auto" w:fill="FFFFFF"/>
        <w:ind w:left="851" w:hanging="851"/>
        <w:jc w:val="center"/>
        <w:rPr>
          <w:rFonts w:ascii="Arial" w:hAnsi="Arial"/>
        </w:rPr>
      </w:pPr>
    </w:p>
    <w:p w:rsidR="0039522D" w:rsidRPr="0039522D" w:rsidRDefault="0039522D">
      <w:pPr>
        <w:shd w:val="clear" w:color="auto" w:fill="FFFFFF"/>
        <w:ind w:left="851" w:hanging="851"/>
        <w:jc w:val="center"/>
        <w:rPr>
          <w:rFonts w:ascii="Arial" w:hAnsi="Arial"/>
        </w:rPr>
      </w:pPr>
    </w:p>
    <w:p w:rsidR="00364FCC" w:rsidRPr="0039522D" w:rsidRDefault="00364FCC">
      <w:pPr>
        <w:shd w:val="clear" w:color="auto" w:fill="FFFFFF"/>
        <w:ind w:left="851" w:hanging="851"/>
        <w:jc w:val="center"/>
        <w:rPr>
          <w:rFonts w:ascii="Arial" w:hAnsi="Arial"/>
        </w:rPr>
      </w:pPr>
    </w:p>
    <w:p w:rsidR="00364FCC" w:rsidRPr="0039522D" w:rsidRDefault="00364FCC">
      <w:pPr>
        <w:shd w:val="clear" w:color="auto" w:fill="FFFFFF"/>
        <w:ind w:left="851" w:hanging="851"/>
        <w:jc w:val="center"/>
        <w:rPr>
          <w:rFonts w:ascii="Arial" w:hAnsi="Arial"/>
        </w:rPr>
      </w:pPr>
    </w:p>
    <w:p w:rsidR="0039522D" w:rsidRPr="00C866A5" w:rsidRDefault="0039522D" w:rsidP="0039522D">
      <w:pPr>
        <w:pBdr>
          <w:bottom w:val="single" w:sz="4" w:space="1" w:color="auto"/>
        </w:pBdr>
        <w:tabs>
          <w:tab w:val="left" w:pos="-720"/>
        </w:tabs>
        <w:spacing w:before="240" w:after="240"/>
        <w:jc w:val="both"/>
        <w:rPr>
          <w:rFonts w:ascii="Arial" w:hAnsi="Arial" w:cs="Arial"/>
          <w:b/>
          <w:color w:val="000000"/>
          <w:spacing w:val="-3"/>
          <w:u w:val="single"/>
          <w:lang w:val="es-UY"/>
        </w:rPr>
      </w:pPr>
      <w:r w:rsidRPr="00A05EE0">
        <w:rPr>
          <w:rFonts w:ascii="Arial" w:hAnsi="Arial" w:cs="Arial"/>
          <w:b/>
          <w:color w:val="000000"/>
          <w:spacing w:val="-3"/>
          <w:highlight w:val="lightGray"/>
          <w:u w:val="single"/>
          <w:lang w:val="es-UY"/>
        </w:rPr>
        <w:lastRenderedPageBreak/>
        <w:t>OBJETO DE LAS OBRAS:</w:t>
      </w:r>
    </w:p>
    <w:p w:rsidR="00004BDE" w:rsidRDefault="0039522D" w:rsidP="00004BDE">
      <w:pPr>
        <w:widowControl w:val="0"/>
        <w:shd w:val="clear" w:color="auto" w:fill="FFFFFF" w:themeFill="background1"/>
        <w:ind w:firstLine="708"/>
        <w:textAlignment w:val="baseline"/>
        <w:rPr>
          <w:rFonts w:ascii="Arial" w:hAnsi="Arial"/>
          <w:b/>
          <w:sz w:val="22"/>
        </w:rPr>
      </w:pPr>
      <w:r w:rsidRPr="0039522D">
        <w:rPr>
          <w:rFonts w:ascii="Arial" w:hAnsi="Arial"/>
          <w:b/>
          <w:sz w:val="22"/>
        </w:rPr>
        <w:t xml:space="preserve">CONSTRUCCIÓN DE LOCAL PARA CIEGOS Y BAÑO ACCESIBLE </w:t>
      </w:r>
      <w:r>
        <w:rPr>
          <w:rFonts w:ascii="Arial" w:hAnsi="Arial"/>
          <w:b/>
          <w:sz w:val="22"/>
        </w:rPr>
        <w:t xml:space="preserve">EN LA ESCUELA Nº 79 </w:t>
      </w:r>
      <w:r w:rsidRPr="0039522D">
        <w:rPr>
          <w:rFonts w:ascii="Arial" w:hAnsi="Arial"/>
          <w:b/>
          <w:sz w:val="22"/>
        </w:rPr>
        <w:t xml:space="preserve">DE ACUERDO AL PROGRAMA  ESTABLECIDO POR LA  DIRECCIÓN </w:t>
      </w:r>
    </w:p>
    <w:p w:rsidR="00004BDE" w:rsidRPr="0039522D" w:rsidRDefault="00004BDE" w:rsidP="00004BDE">
      <w:pPr>
        <w:widowControl w:val="0"/>
        <w:shd w:val="clear" w:color="auto" w:fill="FFFFFF" w:themeFill="background1"/>
        <w:spacing w:after="200"/>
        <w:textAlignment w:val="baseline"/>
        <w:rPr>
          <w:rFonts w:ascii="Arial" w:hAnsi="Arial"/>
          <w:b/>
          <w:sz w:val="22"/>
        </w:rPr>
      </w:pPr>
      <w:r w:rsidRPr="0039522D">
        <w:rPr>
          <w:rFonts w:ascii="Arial" w:hAnsi="Arial"/>
          <w:b/>
          <w:sz w:val="22"/>
        </w:rPr>
        <w:t>SECTORIAL DE INFRAESTRUCTURA DE LA ANEP.</w:t>
      </w:r>
    </w:p>
    <w:p w:rsidR="00004BDE" w:rsidRDefault="00004BDE" w:rsidP="00004BDE">
      <w:pPr>
        <w:widowControl w:val="0"/>
        <w:ind w:firstLine="708"/>
        <w:jc w:val="both"/>
        <w:textAlignment w:val="baseline"/>
        <w:rPr>
          <w:rFonts w:ascii="Arial" w:hAnsi="Arial"/>
          <w:sz w:val="22"/>
          <w:szCs w:val="22"/>
        </w:rPr>
      </w:pPr>
      <w:r>
        <w:rPr>
          <w:rFonts w:ascii="Arial" w:hAnsi="Arial"/>
          <w:sz w:val="22"/>
          <w:szCs w:val="22"/>
        </w:rPr>
        <w:t xml:space="preserve">Ubicación:  </w:t>
      </w:r>
    </w:p>
    <w:p w:rsidR="00004BDE" w:rsidRPr="0039522D" w:rsidRDefault="00004BDE" w:rsidP="00004BDE">
      <w:pPr>
        <w:widowControl w:val="0"/>
        <w:ind w:firstLine="708"/>
        <w:jc w:val="both"/>
        <w:textAlignment w:val="baseline"/>
        <w:rPr>
          <w:rFonts w:ascii="Arial" w:hAnsi="Arial"/>
          <w:sz w:val="22"/>
          <w:szCs w:val="22"/>
        </w:rPr>
      </w:pPr>
      <w:r w:rsidRPr="0039522D">
        <w:rPr>
          <w:rFonts w:ascii="Arial" w:hAnsi="Arial"/>
          <w:sz w:val="22"/>
          <w:szCs w:val="22"/>
        </w:rPr>
        <w:t>La construcción mencionada se ubicará dentro del  predio actual  de la Escuela, entre el la edificación con techo de losa plegada, y la cocina. La construcción se recostará al primer local mencionado de acuerdo a lo señalado en el plano de ubicación.</w:t>
      </w:r>
    </w:p>
    <w:p w:rsidR="00004BDE" w:rsidRPr="0039522D" w:rsidRDefault="00004BDE" w:rsidP="00004BDE">
      <w:pPr>
        <w:ind w:left="851" w:hanging="851"/>
        <w:rPr>
          <w:rFonts w:ascii="Arial" w:hAnsi="Arial"/>
          <w:sz w:val="22"/>
          <w:szCs w:val="22"/>
        </w:rPr>
      </w:pPr>
    </w:p>
    <w:p w:rsidR="00004BDE" w:rsidRPr="0039522D" w:rsidRDefault="00004BDE" w:rsidP="00004BDE">
      <w:pPr>
        <w:ind w:left="851" w:hanging="143"/>
        <w:rPr>
          <w:rFonts w:ascii="Arial" w:hAnsi="Arial"/>
          <w:sz w:val="22"/>
          <w:szCs w:val="22"/>
        </w:rPr>
      </w:pPr>
      <w:r w:rsidRPr="0039522D">
        <w:rPr>
          <w:rFonts w:ascii="Arial" w:hAnsi="Arial"/>
          <w:sz w:val="22"/>
          <w:szCs w:val="22"/>
        </w:rPr>
        <w:t xml:space="preserve">Descripción: </w:t>
      </w:r>
      <w:r w:rsidRPr="0039522D">
        <w:rPr>
          <w:rFonts w:ascii="Arial" w:hAnsi="Arial"/>
          <w:sz w:val="22"/>
          <w:szCs w:val="22"/>
        </w:rPr>
        <w:tab/>
      </w:r>
    </w:p>
    <w:p w:rsidR="00004BDE" w:rsidRPr="0039522D" w:rsidRDefault="00004BDE" w:rsidP="00004BDE">
      <w:pPr>
        <w:widowControl w:val="0"/>
        <w:ind w:firstLine="57"/>
        <w:jc w:val="both"/>
        <w:textAlignment w:val="baseline"/>
        <w:rPr>
          <w:rFonts w:ascii="Arial" w:hAnsi="Arial"/>
          <w:sz w:val="22"/>
          <w:szCs w:val="22"/>
        </w:rPr>
      </w:pPr>
      <w:r w:rsidRPr="0039522D">
        <w:rPr>
          <w:rFonts w:ascii="Arial" w:hAnsi="Arial"/>
          <w:sz w:val="22"/>
          <w:szCs w:val="22"/>
        </w:rPr>
        <w:tab/>
        <w:t xml:space="preserve">La construcción se realizará con mampostería de bloques de hormigón vibrado con huecos pasantes, y estructura de hormigón armado. Comprende un sector de acceso y circulación con cubierta construida losa de  hormigón armado, que también oficiará como canalón de desagüe del techo del espacio para niños ciegos, cuya cubierta será de placas </w:t>
      </w:r>
      <w:proofErr w:type="spellStart"/>
      <w:r w:rsidRPr="0039522D">
        <w:rPr>
          <w:rFonts w:ascii="Arial" w:hAnsi="Arial"/>
          <w:sz w:val="22"/>
          <w:szCs w:val="22"/>
        </w:rPr>
        <w:t>autoportantes</w:t>
      </w:r>
      <w:proofErr w:type="spellEnd"/>
      <w:r w:rsidRPr="0039522D">
        <w:rPr>
          <w:rFonts w:ascii="Arial" w:hAnsi="Arial"/>
          <w:sz w:val="22"/>
          <w:szCs w:val="22"/>
        </w:rPr>
        <w:t xml:space="preserve"> tipo “ISODEC”. </w:t>
      </w:r>
    </w:p>
    <w:p w:rsidR="00004BDE" w:rsidRPr="0039522D" w:rsidRDefault="00004BDE" w:rsidP="00004BDE">
      <w:pPr>
        <w:widowControl w:val="0"/>
        <w:jc w:val="both"/>
        <w:textAlignment w:val="baseline"/>
        <w:rPr>
          <w:rFonts w:ascii="Arial" w:hAnsi="Arial"/>
          <w:sz w:val="22"/>
          <w:szCs w:val="22"/>
        </w:rPr>
      </w:pPr>
      <w:r w:rsidRPr="0039522D">
        <w:rPr>
          <w:rFonts w:ascii="Arial" w:hAnsi="Arial"/>
          <w:sz w:val="22"/>
          <w:szCs w:val="22"/>
        </w:rPr>
        <w:tab/>
      </w:r>
    </w:p>
    <w:p w:rsidR="00004BDE" w:rsidRDefault="00004BDE" w:rsidP="00004BDE">
      <w:pPr>
        <w:widowControl w:val="0"/>
        <w:jc w:val="both"/>
        <w:textAlignment w:val="baseline"/>
        <w:rPr>
          <w:rFonts w:ascii="Arial" w:hAnsi="Arial"/>
          <w:sz w:val="22"/>
          <w:szCs w:val="22"/>
        </w:rPr>
      </w:pPr>
      <w:r w:rsidRPr="0039522D">
        <w:rPr>
          <w:rFonts w:ascii="Arial" w:hAnsi="Arial"/>
          <w:sz w:val="22"/>
          <w:szCs w:val="22"/>
        </w:rPr>
        <w:tab/>
        <w:t>Como parte de los trabajos de obra se deberá considerar el cambio de ubicación de la acometida de UTE hacia un lugar de más fácil acceso, y el traslado  de los medidores hacia el predio de la escuela, en un lugar de fácil acceso de acuerdo a la normativa de UTE y de común acuerdo con la Supervisión  de obras.</w:t>
      </w:r>
    </w:p>
    <w:p w:rsidR="00004BDE" w:rsidRPr="0039522D" w:rsidRDefault="00004BDE" w:rsidP="00004BDE">
      <w:pPr>
        <w:widowControl w:val="0"/>
        <w:jc w:val="both"/>
        <w:textAlignment w:val="baseline"/>
        <w:rPr>
          <w:rFonts w:ascii="Arial" w:hAnsi="Arial"/>
          <w:sz w:val="22"/>
          <w:szCs w:val="22"/>
        </w:rPr>
      </w:pPr>
    </w:p>
    <w:p w:rsidR="0039522D" w:rsidRPr="0039522D" w:rsidRDefault="0039522D" w:rsidP="0039522D">
      <w:pPr>
        <w:jc w:val="both"/>
        <w:rPr>
          <w:rFonts w:ascii="Arial" w:hAnsi="Arial" w:cs="Arial"/>
          <w:b/>
          <w:bCs/>
          <w:color w:val="000000"/>
          <w:sz w:val="22"/>
          <w:szCs w:val="22"/>
        </w:rPr>
      </w:pPr>
    </w:p>
    <w:p w:rsidR="0039522D" w:rsidRPr="00AD72AB" w:rsidRDefault="0039522D" w:rsidP="0039522D">
      <w:pPr>
        <w:jc w:val="both"/>
        <w:rPr>
          <w:rFonts w:ascii="Arial" w:hAnsi="Arial" w:cs="Arial"/>
          <w:b/>
          <w:color w:val="000000"/>
          <w:spacing w:val="-3"/>
          <w:sz w:val="22"/>
          <w:szCs w:val="22"/>
          <w:u w:val="single"/>
          <w:lang w:val="es-UY"/>
        </w:rPr>
      </w:pPr>
      <w:r w:rsidRPr="00AD72AB">
        <w:rPr>
          <w:rFonts w:ascii="Arial" w:hAnsi="Arial" w:cs="Arial"/>
          <w:b/>
          <w:color w:val="000000"/>
          <w:spacing w:val="-3"/>
          <w:sz w:val="22"/>
          <w:szCs w:val="22"/>
          <w:u w:val="single"/>
          <w:lang w:val="es-UY"/>
        </w:rPr>
        <w:t>GENERALIDADES</w:t>
      </w:r>
    </w:p>
    <w:p w:rsidR="0039522D" w:rsidRPr="00004BDE" w:rsidRDefault="0039522D" w:rsidP="0039522D">
      <w:pPr>
        <w:jc w:val="both"/>
        <w:rPr>
          <w:rFonts w:ascii="Arial" w:hAnsi="Arial" w:cs="Arial"/>
          <w:b/>
          <w:color w:val="000000"/>
          <w:spacing w:val="-3"/>
          <w:sz w:val="22"/>
          <w:szCs w:val="22"/>
          <w:lang w:val="es-UY"/>
        </w:rPr>
      </w:pPr>
    </w:p>
    <w:p w:rsidR="0039522D" w:rsidRPr="00004BDE" w:rsidRDefault="0039522D" w:rsidP="0039522D">
      <w:pPr>
        <w:jc w:val="both"/>
        <w:rPr>
          <w:rFonts w:ascii="Arial" w:eastAsia="Arial Unicode MS" w:hAnsi="Arial" w:cs="Arial"/>
          <w:sz w:val="22"/>
          <w:szCs w:val="22"/>
        </w:rPr>
      </w:pPr>
      <w:r w:rsidRPr="00004BDE">
        <w:rPr>
          <w:rFonts w:ascii="Arial" w:eastAsia="Arial Unicode MS" w:hAnsi="Arial" w:cs="Arial"/>
          <w:sz w:val="22"/>
          <w:szCs w:val="22"/>
        </w:rPr>
        <w:t xml:space="preserve">Comprenden la finalización de la obra en forma completa de acuerdo a estos recaudos, incluyendo todos los detalles y trabajos que sin estar concretamente especificados en los mismos sean de rigor para dar completa terminación a la obra contratada. La Empresa Contratista hace suyo el proyecto, asumiendo la responsabilidad del mismo y obligándose a entregar la obra terminada con arreglo a su fin por el monto cotizado y en cumplimiento de las Ordenanzas Municipales departamentales (o </w:t>
      </w:r>
      <w:proofErr w:type="spellStart"/>
      <w:r w:rsidRPr="00004BDE">
        <w:rPr>
          <w:rFonts w:ascii="Arial" w:eastAsia="Arial Unicode MS" w:hAnsi="Arial" w:cs="Arial"/>
          <w:sz w:val="22"/>
          <w:szCs w:val="22"/>
        </w:rPr>
        <w:t>mas</w:t>
      </w:r>
      <w:proofErr w:type="spellEnd"/>
      <w:r w:rsidRPr="00004BDE">
        <w:rPr>
          <w:rFonts w:ascii="Arial" w:eastAsia="Arial Unicode MS" w:hAnsi="Arial" w:cs="Arial"/>
          <w:sz w:val="22"/>
          <w:szCs w:val="22"/>
        </w:rPr>
        <w:t xml:space="preserve"> completa de Montevideo), OSE, UTE, BPS, ANTEL, GAS, MTSS y Ley n° 18.651 de accesibilidad (UNIT 200:2013 Edición 2014-02-28) vigentes que correspondan aplicar, realizando sus tramitaciones correspondientes según el tipo de intervención realizada que las requiera.</w:t>
      </w:r>
    </w:p>
    <w:p w:rsidR="0039522D" w:rsidRPr="00004BDE" w:rsidRDefault="0039522D" w:rsidP="0039522D">
      <w:pPr>
        <w:jc w:val="both"/>
        <w:rPr>
          <w:rFonts w:ascii="Arial" w:eastAsia="Arial Unicode MS" w:hAnsi="Arial" w:cs="Arial"/>
          <w:sz w:val="22"/>
          <w:szCs w:val="22"/>
        </w:rPr>
      </w:pPr>
    </w:p>
    <w:p w:rsidR="0039522D" w:rsidRPr="00004BDE" w:rsidRDefault="0039522D" w:rsidP="0039522D">
      <w:pPr>
        <w:jc w:val="both"/>
        <w:rPr>
          <w:rFonts w:ascii="Arial" w:hAnsi="Arial" w:cs="Arial"/>
          <w:color w:val="000000"/>
          <w:spacing w:val="-3"/>
          <w:sz w:val="22"/>
          <w:szCs w:val="22"/>
          <w:lang w:val="es-UY"/>
        </w:rPr>
      </w:pPr>
      <w:r w:rsidRPr="00004BDE">
        <w:rPr>
          <w:rFonts w:ascii="Arial" w:hAnsi="Arial" w:cs="Arial"/>
          <w:color w:val="000000"/>
          <w:spacing w:val="-3"/>
          <w:sz w:val="22"/>
          <w:szCs w:val="22"/>
          <w:lang w:val="es-UY"/>
        </w:rPr>
        <w:t xml:space="preserve">Los trabajos se realizarán a entera satisfacción de la Supervisión de Obra, pudiendo ordenar rehacer cualquier trabajo que considere mal ejecutado o que no cuente con la autorización correspondiente, sin que esto otorgue derecho a la Empresa Contratista a reclamación alguna. </w:t>
      </w:r>
    </w:p>
    <w:p w:rsidR="0039522D" w:rsidRPr="00004BDE" w:rsidRDefault="0039522D" w:rsidP="0039522D">
      <w:pPr>
        <w:jc w:val="both"/>
        <w:rPr>
          <w:rFonts w:ascii="Arial" w:eastAsia="Arial Unicode MS" w:hAnsi="Arial" w:cs="Arial"/>
          <w:sz w:val="22"/>
          <w:szCs w:val="22"/>
        </w:rPr>
      </w:pPr>
    </w:p>
    <w:p w:rsidR="0039522D" w:rsidRPr="00004BDE" w:rsidRDefault="0039522D" w:rsidP="0039522D">
      <w:pPr>
        <w:jc w:val="both"/>
        <w:rPr>
          <w:rFonts w:ascii="Arial" w:hAnsi="Arial" w:cs="Arial"/>
          <w:color w:val="000000"/>
          <w:spacing w:val="-3"/>
          <w:sz w:val="22"/>
          <w:szCs w:val="22"/>
          <w:lang w:val="es-UY"/>
        </w:rPr>
      </w:pPr>
      <w:r w:rsidRPr="00004BDE">
        <w:rPr>
          <w:rFonts w:ascii="Arial" w:hAnsi="Arial" w:cs="Arial"/>
          <w:color w:val="000000"/>
          <w:spacing w:val="-3"/>
          <w:sz w:val="22"/>
          <w:szCs w:val="22"/>
          <w:lang w:val="es-UY"/>
        </w:rPr>
        <w:t>El contratista se responsabilizará por los daños y perjuicios a las instalaciones existentes o a terceros que puedan producirse por causa de las obras.</w:t>
      </w:r>
    </w:p>
    <w:p w:rsidR="0039522D" w:rsidRPr="00004BDE" w:rsidRDefault="0039522D" w:rsidP="0039522D">
      <w:pPr>
        <w:jc w:val="both"/>
        <w:rPr>
          <w:rFonts w:ascii="Arial" w:hAnsi="Arial" w:cs="Arial"/>
          <w:color w:val="000000"/>
          <w:spacing w:val="-3"/>
          <w:sz w:val="22"/>
          <w:szCs w:val="22"/>
          <w:lang w:val="es-UY"/>
        </w:rPr>
      </w:pPr>
    </w:p>
    <w:p w:rsidR="0039522D" w:rsidRPr="00004BDE" w:rsidRDefault="0039522D" w:rsidP="0039522D">
      <w:pPr>
        <w:jc w:val="both"/>
        <w:rPr>
          <w:rFonts w:ascii="Arial" w:eastAsia="Arial Unicode MS" w:hAnsi="Arial" w:cs="Arial"/>
          <w:sz w:val="22"/>
          <w:szCs w:val="22"/>
        </w:rPr>
      </w:pPr>
      <w:r w:rsidRPr="00004BDE">
        <w:rPr>
          <w:rFonts w:ascii="Arial" w:eastAsia="Arial Unicode MS" w:hAnsi="Arial" w:cs="Arial"/>
          <w:sz w:val="22"/>
          <w:szCs w:val="22"/>
        </w:rPr>
        <w:t>Para todo tipo de material y/o terminación, se podrá solicitar al contratista que proporcione muestras para su elección, previo a la realización de los trabajos.</w:t>
      </w:r>
    </w:p>
    <w:p w:rsidR="0039522D" w:rsidRPr="00004BDE" w:rsidRDefault="0039522D" w:rsidP="0039522D">
      <w:pPr>
        <w:jc w:val="both"/>
        <w:rPr>
          <w:rFonts w:ascii="Arial" w:eastAsia="Arial Unicode MS" w:hAnsi="Arial" w:cs="Arial"/>
          <w:sz w:val="22"/>
          <w:szCs w:val="22"/>
        </w:rPr>
      </w:pPr>
    </w:p>
    <w:p w:rsidR="0039522D" w:rsidRPr="00004BDE" w:rsidRDefault="0039522D" w:rsidP="0039522D">
      <w:pPr>
        <w:jc w:val="both"/>
        <w:rPr>
          <w:rFonts w:ascii="Arial" w:eastAsia="Arial Unicode MS" w:hAnsi="Arial" w:cs="Arial"/>
          <w:sz w:val="22"/>
          <w:szCs w:val="22"/>
        </w:rPr>
      </w:pPr>
      <w:r w:rsidRPr="00004BDE">
        <w:rPr>
          <w:rFonts w:ascii="Arial" w:eastAsia="Arial Unicode MS" w:hAnsi="Arial" w:cs="Arial"/>
          <w:sz w:val="22"/>
          <w:szCs w:val="22"/>
        </w:rPr>
        <w:t>La obra no se considerará terminada y no tendrá Recepción Provisoria hasta tanto no sea aprobada por el Supervisor de las mismas.</w:t>
      </w:r>
    </w:p>
    <w:p w:rsidR="0039522D" w:rsidRPr="00004BDE" w:rsidRDefault="0039522D" w:rsidP="0039522D">
      <w:pPr>
        <w:tabs>
          <w:tab w:val="left" w:pos="0"/>
        </w:tabs>
        <w:jc w:val="both"/>
        <w:rPr>
          <w:rFonts w:ascii="Arial" w:hAnsi="Arial" w:cs="Arial"/>
          <w:color w:val="000000"/>
          <w:spacing w:val="-3"/>
          <w:sz w:val="22"/>
          <w:szCs w:val="22"/>
        </w:rPr>
      </w:pPr>
    </w:p>
    <w:p w:rsidR="0039522D" w:rsidRDefault="0039522D" w:rsidP="0039522D">
      <w:pPr>
        <w:tabs>
          <w:tab w:val="left" w:pos="0"/>
        </w:tabs>
        <w:jc w:val="both"/>
        <w:rPr>
          <w:rFonts w:ascii="Arial" w:hAnsi="Arial" w:cs="Arial"/>
          <w:color w:val="000000"/>
          <w:spacing w:val="-3"/>
          <w:sz w:val="22"/>
          <w:szCs w:val="22"/>
          <w:lang w:val="es-UY"/>
        </w:rPr>
      </w:pPr>
      <w:r w:rsidRPr="00004BDE">
        <w:rPr>
          <w:rFonts w:ascii="Arial" w:hAnsi="Arial" w:cs="Arial"/>
          <w:color w:val="000000"/>
          <w:spacing w:val="-3"/>
          <w:sz w:val="22"/>
          <w:szCs w:val="22"/>
          <w:lang w:val="es-UY"/>
        </w:rPr>
        <w:t>Al finalizar los trabajos, la obra será entregada en perfecto estado de limpieza, se retirarán todos los escombros y residuos resultantes de la obra. La Empresa Contratista deberá mantener limpio y ordenado el sitio y demás áreas afectadas a la obra.</w:t>
      </w:r>
    </w:p>
    <w:p w:rsidR="00004BDE" w:rsidRPr="00004BDE" w:rsidRDefault="00004BDE" w:rsidP="0039522D">
      <w:pPr>
        <w:tabs>
          <w:tab w:val="left" w:pos="0"/>
        </w:tabs>
        <w:jc w:val="both"/>
        <w:rPr>
          <w:rFonts w:ascii="Arial" w:hAnsi="Arial" w:cs="Arial"/>
          <w:color w:val="000000"/>
          <w:spacing w:val="-3"/>
          <w:sz w:val="22"/>
          <w:szCs w:val="22"/>
          <w:lang w:val="es-UY"/>
        </w:rPr>
      </w:pPr>
    </w:p>
    <w:p w:rsidR="0039522D" w:rsidRPr="00004BDE" w:rsidRDefault="0039522D" w:rsidP="0039522D">
      <w:pPr>
        <w:jc w:val="both"/>
        <w:rPr>
          <w:rFonts w:ascii="Arial" w:eastAsia="Arial Unicode MS" w:hAnsi="Arial" w:cs="Arial"/>
          <w:sz w:val="22"/>
          <w:szCs w:val="22"/>
        </w:rPr>
      </w:pPr>
      <w:r w:rsidRPr="00004BDE">
        <w:rPr>
          <w:rFonts w:ascii="Arial" w:eastAsia="Arial Unicode MS" w:hAnsi="Arial" w:cs="Arial"/>
          <w:sz w:val="22"/>
          <w:szCs w:val="22"/>
        </w:rPr>
        <w:t>Serán contempladas todas las disposiciones de seguridad e higiene en obra del Ministerio de Trabajo y Seguridad Social (en adelante MTSS) vigentes.</w:t>
      </w:r>
    </w:p>
    <w:p w:rsidR="0039522D" w:rsidRPr="00004BDE" w:rsidRDefault="0039522D" w:rsidP="0039522D">
      <w:pPr>
        <w:jc w:val="both"/>
        <w:rPr>
          <w:rFonts w:ascii="Arial" w:eastAsia="Arial Unicode MS" w:hAnsi="Arial" w:cs="Arial"/>
          <w:sz w:val="22"/>
          <w:szCs w:val="22"/>
        </w:rPr>
      </w:pPr>
    </w:p>
    <w:p w:rsidR="0039522D" w:rsidRPr="00004BDE" w:rsidRDefault="0039522D" w:rsidP="0039522D">
      <w:pPr>
        <w:jc w:val="both"/>
        <w:rPr>
          <w:rFonts w:ascii="Arial" w:eastAsia="Arial Unicode MS" w:hAnsi="Arial" w:cs="Arial"/>
          <w:sz w:val="22"/>
          <w:szCs w:val="22"/>
        </w:rPr>
      </w:pPr>
      <w:r w:rsidRPr="00004BDE">
        <w:rPr>
          <w:rFonts w:ascii="Arial" w:eastAsia="Arial Unicode MS" w:hAnsi="Arial" w:cs="Arial"/>
          <w:sz w:val="22"/>
          <w:szCs w:val="22"/>
        </w:rPr>
        <w:t>Se sugiere visitar el lugar para realizar las ofertas con total conocimiento del mismo y el alcance de las obras a ejecutar no aceptándose el desconocimiento como argumento para futuras variaciones en los costos.</w:t>
      </w:r>
      <w:r w:rsidR="00004BDE" w:rsidRPr="00004BDE">
        <w:rPr>
          <w:rFonts w:ascii="Arial" w:eastAsia="Arial Unicode MS" w:hAnsi="Arial" w:cs="Arial"/>
          <w:sz w:val="22"/>
          <w:szCs w:val="22"/>
        </w:rPr>
        <w:t xml:space="preserve"> Se considera importante en este caso, la visita al predio.</w:t>
      </w:r>
    </w:p>
    <w:p w:rsidR="0039522D" w:rsidRPr="00AD72AB" w:rsidRDefault="0039522D" w:rsidP="0039522D">
      <w:pPr>
        <w:jc w:val="both"/>
        <w:rPr>
          <w:rFonts w:ascii="Arial" w:eastAsia="Arial Unicode MS" w:hAnsi="Arial" w:cs="Arial"/>
        </w:rPr>
      </w:pPr>
    </w:p>
    <w:p w:rsidR="00004BDE" w:rsidRPr="0039522D" w:rsidRDefault="0039522D" w:rsidP="00004BDE">
      <w:pPr>
        <w:widowControl w:val="0"/>
        <w:jc w:val="both"/>
        <w:textAlignment w:val="baseline"/>
        <w:rPr>
          <w:rFonts w:ascii="Arial" w:hAnsi="Arial"/>
          <w:sz w:val="22"/>
          <w:szCs w:val="22"/>
        </w:rPr>
      </w:pPr>
      <w:r w:rsidRPr="00AD72AB">
        <w:rPr>
          <w:rFonts w:ascii="Arial" w:hAnsi="Arial" w:cs="Arial"/>
          <w:b/>
          <w:bCs/>
          <w:color w:val="000000"/>
        </w:rPr>
        <w:t xml:space="preserve">        </w:t>
      </w:r>
      <w:r w:rsidR="00004BDE" w:rsidRPr="0039522D">
        <w:rPr>
          <w:rFonts w:ascii="Arial" w:hAnsi="Arial"/>
          <w:sz w:val="22"/>
          <w:szCs w:val="22"/>
        </w:rPr>
        <w:tab/>
        <w:t>Todas las órdenes de obra serán registradas por escrito y aprobadas por la Supervisión  de obras, no validándose ningún cambio u orden dado por fuera de  las condiciones establecidas.</w:t>
      </w:r>
    </w:p>
    <w:p w:rsidR="00004BDE" w:rsidRPr="0039522D" w:rsidRDefault="00004BDE" w:rsidP="00004BDE">
      <w:pPr>
        <w:widowControl w:val="0"/>
        <w:jc w:val="both"/>
        <w:textAlignment w:val="baseline"/>
        <w:rPr>
          <w:rFonts w:ascii="Arial" w:hAnsi="Arial"/>
          <w:sz w:val="22"/>
          <w:szCs w:val="22"/>
        </w:rPr>
      </w:pPr>
    </w:p>
    <w:p w:rsidR="00004BDE" w:rsidRPr="0039522D" w:rsidRDefault="00004BDE" w:rsidP="00004BDE">
      <w:pPr>
        <w:widowControl w:val="0"/>
        <w:ind w:firstLine="708"/>
        <w:jc w:val="both"/>
        <w:textAlignment w:val="baseline"/>
        <w:rPr>
          <w:rFonts w:ascii="Arial" w:hAnsi="Arial"/>
          <w:sz w:val="22"/>
          <w:szCs w:val="22"/>
        </w:rPr>
      </w:pPr>
      <w:r w:rsidRPr="0039522D">
        <w:rPr>
          <w:rFonts w:ascii="Arial" w:hAnsi="Arial"/>
          <w:sz w:val="22"/>
          <w:szCs w:val="22"/>
        </w:rPr>
        <w:t xml:space="preserve">Se admitirá la cotización de variantes que mejoren el precio y/ o la calidad de los trabajos. Las mismas se cotizarán como variante, fuera del  </w:t>
      </w:r>
      <w:proofErr w:type="spellStart"/>
      <w:r w:rsidRPr="0039522D">
        <w:rPr>
          <w:rFonts w:ascii="Arial" w:hAnsi="Arial"/>
          <w:sz w:val="22"/>
          <w:szCs w:val="22"/>
        </w:rPr>
        <w:t>rubrado</w:t>
      </w:r>
      <w:proofErr w:type="spellEnd"/>
      <w:r w:rsidRPr="0039522D">
        <w:rPr>
          <w:rFonts w:ascii="Arial" w:hAnsi="Arial"/>
          <w:sz w:val="22"/>
          <w:szCs w:val="22"/>
        </w:rPr>
        <w:t>.   La existencia de dichas variantes no compromete su aceptación por parte de la dirección de obras, la cual considerará la conveniencia.</w:t>
      </w:r>
    </w:p>
    <w:p w:rsidR="00004BDE" w:rsidRPr="0039522D" w:rsidRDefault="00004BDE" w:rsidP="00004BDE">
      <w:pPr>
        <w:widowControl w:val="0"/>
        <w:ind w:firstLine="708"/>
        <w:jc w:val="both"/>
        <w:textAlignment w:val="baseline"/>
        <w:rPr>
          <w:rFonts w:ascii="Arial" w:hAnsi="Arial"/>
          <w:sz w:val="22"/>
          <w:szCs w:val="22"/>
        </w:rPr>
      </w:pPr>
    </w:p>
    <w:p w:rsidR="0039522D" w:rsidRPr="00AD72AB" w:rsidRDefault="0039522D" w:rsidP="0039522D">
      <w:pPr>
        <w:jc w:val="both"/>
        <w:rPr>
          <w:rFonts w:ascii="Arial" w:hAnsi="Arial" w:cs="Arial"/>
          <w:b/>
          <w:color w:val="000000"/>
          <w:spacing w:val="-3"/>
          <w:u w:val="single"/>
          <w:lang w:val="es-UY"/>
        </w:rPr>
      </w:pPr>
      <w:r w:rsidRPr="00AD72AB">
        <w:rPr>
          <w:rFonts w:ascii="Arial" w:hAnsi="Arial" w:cs="Arial"/>
          <w:b/>
          <w:bCs/>
          <w:color w:val="000000"/>
        </w:rPr>
        <w:t xml:space="preserve">      </w:t>
      </w:r>
    </w:p>
    <w:p w:rsidR="0039522D" w:rsidRPr="00AD72AB" w:rsidRDefault="0039522D" w:rsidP="0039522D">
      <w:pPr>
        <w:jc w:val="both"/>
        <w:rPr>
          <w:rFonts w:ascii="Arial" w:hAnsi="Arial" w:cs="Arial"/>
          <w:b/>
          <w:color w:val="000000"/>
          <w:spacing w:val="-3"/>
          <w:lang w:val="es-UY"/>
        </w:rPr>
      </w:pPr>
      <w:r w:rsidRPr="00AD72AB">
        <w:rPr>
          <w:rFonts w:ascii="Arial" w:hAnsi="Arial" w:cs="Arial"/>
          <w:b/>
          <w:color w:val="000000"/>
          <w:spacing w:val="-3"/>
          <w:lang w:val="es-UY"/>
        </w:rPr>
        <w:t>Documentación de Referencia</w:t>
      </w:r>
    </w:p>
    <w:p w:rsidR="0039522D" w:rsidRPr="00004BDE" w:rsidRDefault="0039522D" w:rsidP="0039522D">
      <w:pPr>
        <w:jc w:val="both"/>
        <w:rPr>
          <w:rFonts w:ascii="Arial" w:hAnsi="Arial" w:cs="Arial"/>
          <w:color w:val="000000"/>
          <w:spacing w:val="-3"/>
          <w:sz w:val="22"/>
          <w:szCs w:val="22"/>
          <w:lang w:val="es-UY"/>
        </w:rPr>
      </w:pPr>
      <w:r w:rsidRPr="00004BDE">
        <w:rPr>
          <w:rFonts w:ascii="Arial" w:hAnsi="Arial" w:cs="Arial"/>
          <w:color w:val="000000"/>
          <w:spacing w:val="-3"/>
          <w:sz w:val="22"/>
          <w:szCs w:val="22"/>
          <w:lang w:val="es-UY"/>
        </w:rPr>
        <w:t>En todo lo que resulte aplicable, o en caso de controversia regirán:</w:t>
      </w:r>
    </w:p>
    <w:p w:rsidR="0039522D" w:rsidRPr="00004BDE" w:rsidRDefault="0039522D" w:rsidP="0039522D">
      <w:pPr>
        <w:jc w:val="both"/>
        <w:rPr>
          <w:rFonts w:ascii="Arial" w:hAnsi="Arial" w:cs="Arial"/>
          <w:color w:val="000000"/>
          <w:spacing w:val="-3"/>
          <w:sz w:val="22"/>
          <w:szCs w:val="22"/>
          <w:lang w:val="es-UY"/>
        </w:rPr>
      </w:pPr>
      <w:r w:rsidRPr="00004BDE">
        <w:rPr>
          <w:rFonts w:ascii="Arial" w:hAnsi="Arial" w:cs="Arial"/>
          <w:color w:val="000000"/>
          <w:spacing w:val="-3"/>
          <w:sz w:val="22"/>
          <w:szCs w:val="22"/>
          <w:lang w:val="es-UY"/>
        </w:rPr>
        <w:t xml:space="preserve">- Memoria Constructiva General para Ejecución de Obras de  ANEP. </w:t>
      </w:r>
    </w:p>
    <w:p w:rsidR="0039522D" w:rsidRPr="00004BDE" w:rsidRDefault="0039522D" w:rsidP="0039522D">
      <w:pPr>
        <w:jc w:val="both"/>
        <w:rPr>
          <w:rFonts w:ascii="Arial" w:hAnsi="Arial" w:cs="Arial"/>
          <w:spacing w:val="-3"/>
          <w:sz w:val="22"/>
          <w:szCs w:val="22"/>
          <w:lang w:val="es-UY"/>
        </w:rPr>
      </w:pPr>
      <w:r w:rsidRPr="00004BDE">
        <w:rPr>
          <w:rFonts w:ascii="Arial" w:hAnsi="Arial" w:cs="Arial"/>
          <w:spacing w:val="-3"/>
          <w:sz w:val="22"/>
          <w:szCs w:val="22"/>
          <w:lang w:val="es-UY"/>
        </w:rPr>
        <w:t>- Pliego de Condiciones para Ejecución de obras de ANEP – CODICEN.</w:t>
      </w:r>
    </w:p>
    <w:p w:rsidR="0039522D" w:rsidRPr="00004BDE" w:rsidRDefault="0039522D" w:rsidP="0039522D">
      <w:pPr>
        <w:jc w:val="both"/>
        <w:rPr>
          <w:rFonts w:ascii="Arial" w:hAnsi="Arial" w:cs="Arial"/>
          <w:color w:val="000000"/>
          <w:spacing w:val="-3"/>
          <w:sz w:val="22"/>
          <w:szCs w:val="22"/>
          <w:lang w:val="es-UY"/>
        </w:rPr>
      </w:pPr>
      <w:r w:rsidRPr="00004BDE">
        <w:rPr>
          <w:rFonts w:ascii="Arial" w:hAnsi="Arial" w:cs="Arial"/>
          <w:color w:val="000000"/>
          <w:spacing w:val="-3"/>
          <w:sz w:val="22"/>
          <w:szCs w:val="22"/>
          <w:lang w:val="es-UY"/>
        </w:rPr>
        <w:t>- Memoria Constructiva General para Ejecución de Obras Publicas MTOP.</w:t>
      </w:r>
    </w:p>
    <w:p w:rsidR="0039522D" w:rsidRDefault="0039522D" w:rsidP="0039522D">
      <w:pPr>
        <w:jc w:val="both"/>
        <w:rPr>
          <w:rFonts w:ascii="Arial" w:hAnsi="Arial" w:cs="Arial"/>
          <w:color w:val="000000"/>
          <w:spacing w:val="-3"/>
          <w:lang w:val="es-UY"/>
        </w:rPr>
      </w:pPr>
    </w:p>
    <w:p w:rsidR="00004BDE" w:rsidRPr="00AD72AB" w:rsidRDefault="00004BDE" w:rsidP="00004BDE">
      <w:pPr>
        <w:pStyle w:val="Textoindependiente2"/>
        <w:pBdr>
          <w:bottom w:val="single" w:sz="4" w:space="1" w:color="auto"/>
        </w:pBdr>
        <w:spacing w:after="0" w:line="240" w:lineRule="auto"/>
        <w:jc w:val="both"/>
        <w:rPr>
          <w:rFonts w:ascii="Arial" w:eastAsia="Arial Unicode MS" w:hAnsi="Arial" w:cs="Arial"/>
          <w:color w:val="FF0000"/>
          <w:lang w:val="es-ES"/>
        </w:rPr>
      </w:pPr>
      <w:r w:rsidRPr="00AD72AB">
        <w:rPr>
          <w:rFonts w:ascii="Arial" w:eastAsia="Arial Unicode MS" w:hAnsi="Arial" w:cs="Arial"/>
          <w:b/>
          <w:sz w:val="22"/>
          <w:szCs w:val="22"/>
          <w:highlight w:val="lightGray"/>
          <w:lang w:val="es-ES"/>
        </w:rPr>
        <w:t>TRABAJOS A COTIZAR:</w:t>
      </w:r>
      <w:r w:rsidRPr="00AD72AB">
        <w:rPr>
          <w:rFonts w:ascii="Arial" w:eastAsia="Arial Unicode MS" w:hAnsi="Arial" w:cs="Arial"/>
          <w:lang w:val="es-ES"/>
        </w:rPr>
        <w:t xml:space="preserve">      </w:t>
      </w:r>
    </w:p>
    <w:p w:rsidR="00004BDE" w:rsidRPr="00EB1CC3" w:rsidRDefault="00004BDE" w:rsidP="00004BDE">
      <w:pPr>
        <w:pStyle w:val="Textoindependiente2"/>
        <w:suppressAutoHyphens w:val="0"/>
        <w:spacing w:after="0" w:line="240" w:lineRule="auto"/>
        <w:jc w:val="both"/>
        <w:rPr>
          <w:rFonts w:ascii="Arial" w:eastAsia="Arial Unicode MS" w:hAnsi="Arial" w:cs="Arial"/>
          <w:lang w:val="es-UY"/>
        </w:rPr>
      </w:pPr>
    </w:p>
    <w:p w:rsidR="00004BDE" w:rsidRPr="00004BDE" w:rsidRDefault="00004BDE" w:rsidP="00004BDE">
      <w:pPr>
        <w:pStyle w:val="Textoindependiente2"/>
        <w:numPr>
          <w:ilvl w:val="0"/>
          <w:numId w:val="10"/>
        </w:numPr>
        <w:suppressAutoHyphens w:val="0"/>
        <w:spacing w:after="0" w:line="240" w:lineRule="auto"/>
        <w:jc w:val="both"/>
        <w:rPr>
          <w:rFonts w:ascii="Arial" w:eastAsia="Arial Unicode MS" w:hAnsi="Arial" w:cs="Arial"/>
          <w:sz w:val="22"/>
          <w:szCs w:val="22"/>
        </w:rPr>
      </w:pPr>
      <w:proofErr w:type="spellStart"/>
      <w:r w:rsidRPr="00004BDE">
        <w:rPr>
          <w:rFonts w:ascii="Arial" w:eastAsia="Arial Unicode MS" w:hAnsi="Arial" w:cs="Arial"/>
          <w:sz w:val="22"/>
          <w:szCs w:val="22"/>
        </w:rPr>
        <w:t>Implantación</w:t>
      </w:r>
      <w:proofErr w:type="spellEnd"/>
      <w:r w:rsidRPr="00004BDE">
        <w:rPr>
          <w:rFonts w:ascii="Arial" w:eastAsia="Arial Unicode MS" w:hAnsi="Arial" w:cs="Arial"/>
          <w:sz w:val="22"/>
          <w:szCs w:val="22"/>
        </w:rPr>
        <w:t xml:space="preserve"> de </w:t>
      </w:r>
      <w:proofErr w:type="spellStart"/>
      <w:r w:rsidRPr="00004BDE">
        <w:rPr>
          <w:rFonts w:ascii="Arial" w:eastAsia="Arial Unicode MS" w:hAnsi="Arial" w:cs="Arial"/>
          <w:sz w:val="22"/>
          <w:szCs w:val="22"/>
        </w:rPr>
        <w:t>obra</w:t>
      </w:r>
      <w:proofErr w:type="spellEnd"/>
    </w:p>
    <w:p w:rsidR="00004BDE" w:rsidRPr="00004BDE" w:rsidRDefault="00004BDE" w:rsidP="00004BDE">
      <w:pPr>
        <w:pStyle w:val="Textoindependiente2"/>
        <w:numPr>
          <w:ilvl w:val="0"/>
          <w:numId w:val="10"/>
        </w:numPr>
        <w:suppressAutoHyphens w:val="0"/>
        <w:spacing w:after="0" w:line="240" w:lineRule="auto"/>
        <w:jc w:val="both"/>
        <w:rPr>
          <w:rFonts w:ascii="Arial" w:eastAsia="Arial Unicode MS" w:hAnsi="Arial" w:cs="Arial"/>
          <w:sz w:val="22"/>
          <w:szCs w:val="22"/>
        </w:rPr>
      </w:pPr>
      <w:proofErr w:type="spellStart"/>
      <w:r w:rsidRPr="00004BDE">
        <w:rPr>
          <w:rFonts w:ascii="Arial" w:eastAsia="Arial Unicode MS" w:hAnsi="Arial" w:cs="Arial"/>
          <w:sz w:val="22"/>
          <w:szCs w:val="22"/>
        </w:rPr>
        <w:t>Movimiento</w:t>
      </w:r>
      <w:proofErr w:type="spellEnd"/>
      <w:r w:rsidRPr="00004BDE">
        <w:rPr>
          <w:rFonts w:ascii="Arial" w:eastAsia="Arial Unicode MS" w:hAnsi="Arial" w:cs="Arial"/>
          <w:sz w:val="22"/>
          <w:szCs w:val="22"/>
        </w:rPr>
        <w:t xml:space="preserve"> de </w:t>
      </w:r>
      <w:proofErr w:type="spellStart"/>
      <w:r w:rsidRPr="00004BDE">
        <w:rPr>
          <w:rFonts w:ascii="Arial" w:eastAsia="Arial Unicode MS" w:hAnsi="Arial" w:cs="Arial"/>
          <w:sz w:val="22"/>
          <w:szCs w:val="22"/>
        </w:rPr>
        <w:t>tierra</w:t>
      </w:r>
      <w:proofErr w:type="spellEnd"/>
      <w:r w:rsidRPr="00004BDE">
        <w:rPr>
          <w:rFonts w:ascii="Arial" w:eastAsia="Arial Unicode MS" w:hAnsi="Arial" w:cs="Arial"/>
          <w:sz w:val="22"/>
          <w:szCs w:val="22"/>
        </w:rPr>
        <w:t xml:space="preserve"> – </w:t>
      </w:r>
      <w:proofErr w:type="spellStart"/>
      <w:r w:rsidRPr="00004BDE">
        <w:rPr>
          <w:rFonts w:ascii="Arial" w:eastAsia="Arial Unicode MS" w:hAnsi="Arial" w:cs="Arial"/>
          <w:sz w:val="22"/>
          <w:szCs w:val="22"/>
        </w:rPr>
        <w:t>Demoliciones</w:t>
      </w:r>
      <w:proofErr w:type="spellEnd"/>
    </w:p>
    <w:p w:rsidR="00004BDE" w:rsidRPr="00004BDE" w:rsidRDefault="00004BDE" w:rsidP="00004BDE">
      <w:pPr>
        <w:pStyle w:val="Textoindependiente2"/>
        <w:numPr>
          <w:ilvl w:val="0"/>
          <w:numId w:val="10"/>
        </w:numPr>
        <w:suppressAutoHyphens w:val="0"/>
        <w:spacing w:after="0" w:line="240" w:lineRule="auto"/>
        <w:jc w:val="both"/>
        <w:rPr>
          <w:rFonts w:ascii="Arial" w:eastAsia="Arial Unicode MS" w:hAnsi="Arial" w:cs="Arial"/>
          <w:sz w:val="22"/>
          <w:szCs w:val="22"/>
        </w:rPr>
      </w:pPr>
      <w:proofErr w:type="spellStart"/>
      <w:r w:rsidRPr="00004BDE">
        <w:rPr>
          <w:rFonts w:ascii="Arial" w:eastAsia="Arial Unicode MS" w:hAnsi="Arial" w:cs="Arial"/>
          <w:sz w:val="22"/>
          <w:szCs w:val="22"/>
        </w:rPr>
        <w:t>Estructura</w:t>
      </w:r>
      <w:proofErr w:type="spellEnd"/>
    </w:p>
    <w:p w:rsidR="00004BDE" w:rsidRPr="00004BDE" w:rsidRDefault="00004BDE" w:rsidP="00004BDE">
      <w:pPr>
        <w:pStyle w:val="Textoindependiente2"/>
        <w:numPr>
          <w:ilvl w:val="0"/>
          <w:numId w:val="10"/>
        </w:numPr>
        <w:suppressAutoHyphens w:val="0"/>
        <w:spacing w:after="0" w:line="240" w:lineRule="auto"/>
        <w:jc w:val="both"/>
        <w:rPr>
          <w:rFonts w:ascii="Arial" w:eastAsia="Arial Unicode MS" w:hAnsi="Arial" w:cs="Arial"/>
          <w:sz w:val="22"/>
          <w:szCs w:val="22"/>
        </w:rPr>
      </w:pPr>
      <w:proofErr w:type="spellStart"/>
      <w:r w:rsidRPr="00004BDE">
        <w:rPr>
          <w:rFonts w:ascii="Arial" w:eastAsia="Arial Unicode MS" w:hAnsi="Arial" w:cs="Arial"/>
          <w:sz w:val="22"/>
          <w:szCs w:val="22"/>
        </w:rPr>
        <w:t>Albañilería</w:t>
      </w:r>
      <w:proofErr w:type="spellEnd"/>
    </w:p>
    <w:p w:rsidR="00004BDE" w:rsidRPr="00004BDE" w:rsidRDefault="00004BDE" w:rsidP="00004BDE">
      <w:pPr>
        <w:pStyle w:val="Textoindependiente2"/>
        <w:numPr>
          <w:ilvl w:val="0"/>
          <w:numId w:val="10"/>
        </w:numPr>
        <w:suppressAutoHyphens w:val="0"/>
        <w:spacing w:after="0" w:line="240" w:lineRule="auto"/>
        <w:jc w:val="both"/>
        <w:rPr>
          <w:rFonts w:ascii="Arial" w:eastAsia="Arial Unicode MS" w:hAnsi="Arial" w:cs="Arial"/>
          <w:sz w:val="22"/>
          <w:szCs w:val="22"/>
        </w:rPr>
      </w:pPr>
      <w:proofErr w:type="spellStart"/>
      <w:r w:rsidRPr="00004BDE">
        <w:rPr>
          <w:rFonts w:ascii="Arial" w:eastAsia="Arial Unicode MS" w:hAnsi="Arial" w:cs="Arial"/>
          <w:sz w:val="22"/>
          <w:szCs w:val="22"/>
        </w:rPr>
        <w:t>Instalación</w:t>
      </w:r>
      <w:proofErr w:type="spellEnd"/>
      <w:r w:rsidRPr="00004BDE">
        <w:rPr>
          <w:rFonts w:ascii="Arial" w:eastAsia="Arial Unicode MS" w:hAnsi="Arial" w:cs="Arial"/>
          <w:sz w:val="22"/>
          <w:szCs w:val="22"/>
        </w:rPr>
        <w:t xml:space="preserve"> Sanitaria</w:t>
      </w:r>
    </w:p>
    <w:p w:rsidR="00004BDE" w:rsidRPr="00004BDE" w:rsidRDefault="00004BDE" w:rsidP="00004BDE">
      <w:pPr>
        <w:pStyle w:val="Textoindependiente2"/>
        <w:numPr>
          <w:ilvl w:val="0"/>
          <w:numId w:val="10"/>
        </w:numPr>
        <w:suppressAutoHyphens w:val="0"/>
        <w:spacing w:after="0" w:line="240" w:lineRule="auto"/>
        <w:jc w:val="both"/>
        <w:rPr>
          <w:rFonts w:ascii="Arial" w:eastAsia="Arial Unicode MS" w:hAnsi="Arial" w:cs="Arial"/>
          <w:sz w:val="22"/>
          <w:szCs w:val="22"/>
        </w:rPr>
      </w:pPr>
      <w:proofErr w:type="spellStart"/>
      <w:r w:rsidRPr="00004BDE">
        <w:rPr>
          <w:rFonts w:ascii="Arial" w:eastAsia="Arial Unicode MS" w:hAnsi="Arial" w:cs="Arial"/>
          <w:sz w:val="22"/>
          <w:szCs w:val="22"/>
        </w:rPr>
        <w:t>Instalación</w:t>
      </w:r>
      <w:proofErr w:type="spellEnd"/>
      <w:r w:rsidRPr="00004BDE">
        <w:rPr>
          <w:rFonts w:ascii="Arial" w:eastAsia="Arial Unicode MS" w:hAnsi="Arial" w:cs="Arial"/>
          <w:sz w:val="22"/>
          <w:szCs w:val="22"/>
        </w:rPr>
        <w:t xml:space="preserve"> </w:t>
      </w:r>
      <w:proofErr w:type="spellStart"/>
      <w:r w:rsidRPr="00004BDE">
        <w:rPr>
          <w:rFonts w:ascii="Arial" w:eastAsia="Arial Unicode MS" w:hAnsi="Arial" w:cs="Arial"/>
          <w:sz w:val="22"/>
          <w:szCs w:val="22"/>
        </w:rPr>
        <w:t>Eléctrica</w:t>
      </w:r>
      <w:proofErr w:type="spellEnd"/>
    </w:p>
    <w:p w:rsidR="00004BDE" w:rsidRPr="00004BDE" w:rsidRDefault="00004BDE" w:rsidP="00004BDE">
      <w:pPr>
        <w:pStyle w:val="Textoindependiente2"/>
        <w:numPr>
          <w:ilvl w:val="0"/>
          <w:numId w:val="10"/>
        </w:numPr>
        <w:suppressAutoHyphens w:val="0"/>
        <w:spacing w:after="0" w:line="240" w:lineRule="auto"/>
        <w:jc w:val="both"/>
        <w:rPr>
          <w:rFonts w:ascii="Arial" w:eastAsia="Arial Unicode MS" w:hAnsi="Arial" w:cs="Arial"/>
          <w:sz w:val="22"/>
          <w:szCs w:val="22"/>
        </w:rPr>
      </w:pPr>
      <w:proofErr w:type="spellStart"/>
      <w:r w:rsidRPr="00004BDE">
        <w:rPr>
          <w:rFonts w:ascii="Arial" w:eastAsia="Arial Unicode MS" w:hAnsi="Arial" w:cs="Arial"/>
          <w:sz w:val="22"/>
          <w:szCs w:val="22"/>
        </w:rPr>
        <w:t>Aluminios</w:t>
      </w:r>
      <w:proofErr w:type="spellEnd"/>
    </w:p>
    <w:p w:rsidR="00004BDE" w:rsidRPr="00004BDE" w:rsidRDefault="00004BDE" w:rsidP="00004BDE">
      <w:pPr>
        <w:pStyle w:val="Textoindependiente2"/>
        <w:numPr>
          <w:ilvl w:val="0"/>
          <w:numId w:val="10"/>
        </w:numPr>
        <w:suppressAutoHyphens w:val="0"/>
        <w:spacing w:after="0" w:line="240" w:lineRule="auto"/>
        <w:jc w:val="both"/>
        <w:rPr>
          <w:rFonts w:ascii="Arial" w:eastAsia="Arial Unicode MS" w:hAnsi="Arial" w:cs="Arial"/>
          <w:sz w:val="22"/>
          <w:szCs w:val="22"/>
        </w:rPr>
      </w:pPr>
      <w:proofErr w:type="spellStart"/>
      <w:r w:rsidRPr="00004BDE">
        <w:rPr>
          <w:rFonts w:ascii="Arial" w:eastAsia="Arial Unicode MS" w:hAnsi="Arial" w:cs="Arial"/>
          <w:sz w:val="22"/>
          <w:szCs w:val="22"/>
        </w:rPr>
        <w:t>Carpintería</w:t>
      </w:r>
      <w:proofErr w:type="spellEnd"/>
    </w:p>
    <w:p w:rsidR="00004BDE" w:rsidRPr="00004BDE" w:rsidRDefault="00004BDE" w:rsidP="00004BDE">
      <w:pPr>
        <w:pStyle w:val="Textoindependiente2"/>
        <w:numPr>
          <w:ilvl w:val="0"/>
          <w:numId w:val="10"/>
        </w:numPr>
        <w:suppressAutoHyphens w:val="0"/>
        <w:spacing w:after="0" w:line="240" w:lineRule="auto"/>
        <w:jc w:val="both"/>
        <w:rPr>
          <w:rFonts w:ascii="Arial" w:eastAsia="Arial Unicode MS" w:hAnsi="Arial" w:cs="Arial"/>
          <w:sz w:val="22"/>
          <w:szCs w:val="22"/>
        </w:rPr>
      </w:pPr>
      <w:proofErr w:type="spellStart"/>
      <w:r w:rsidRPr="00004BDE">
        <w:rPr>
          <w:rFonts w:ascii="Arial" w:eastAsia="Arial Unicode MS" w:hAnsi="Arial" w:cs="Arial"/>
          <w:sz w:val="22"/>
          <w:szCs w:val="22"/>
        </w:rPr>
        <w:t>Pétreos</w:t>
      </w:r>
      <w:proofErr w:type="spellEnd"/>
    </w:p>
    <w:p w:rsidR="00004BDE" w:rsidRPr="00004BDE" w:rsidRDefault="00004BDE" w:rsidP="00004BDE">
      <w:pPr>
        <w:pStyle w:val="Textoindependiente2"/>
        <w:numPr>
          <w:ilvl w:val="0"/>
          <w:numId w:val="10"/>
        </w:numPr>
        <w:suppressAutoHyphens w:val="0"/>
        <w:spacing w:after="0" w:line="240" w:lineRule="auto"/>
        <w:jc w:val="both"/>
        <w:rPr>
          <w:rFonts w:ascii="Arial" w:eastAsia="Arial Unicode MS" w:hAnsi="Arial" w:cs="Arial"/>
          <w:sz w:val="22"/>
          <w:szCs w:val="22"/>
        </w:rPr>
      </w:pPr>
      <w:proofErr w:type="spellStart"/>
      <w:r w:rsidRPr="00004BDE">
        <w:rPr>
          <w:rFonts w:ascii="Arial" w:eastAsia="Arial Unicode MS" w:hAnsi="Arial" w:cs="Arial"/>
          <w:sz w:val="22"/>
          <w:szCs w:val="22"/>
        </w:rPr>
        <w:t>Acero</w:t>
      </w:r>
      <w:proofErr w:type="spellEnd"/>
      <w:r w:rsidRPr="00004BDE">
        <w:rPr>
          <w:rFonts w:ascii="Arial" w:eastAsia="Arial Unicode MS" w:hAnsi="Arial" w:cs="Arial"/>
          <w:sz w:val="22"/>
          <w:szCs w:val="22"/>
        </w:rPr>
        <w:t xml:space="preserve"> </w:t>
      </w:r>
      <w:proofErr w:type="spellStart"/>
      <w:r w:rsidRPr="00004BDE">
        <w:rPr>
          <w:rFonts w:ascii="Arial" w:eastAsia="Arial Unicode MS" w:hAnsi="Arial" w:cs="Arial"/>
          <w:sz w:val="22"/>
          <w:szCs w:val="22"/>
        </w:rPr>
        <w:t>inoxidable</w:t>
      </w:r>
      <w:proofErr w:type="spellEnd"/>
    </w:p>
    <w:p w:rsidR="00004BDE" w:rsidRPr="00004BDE" w:rsidRDefault="00004BDE" w:rsidP="00004BDE">
      <w:pPr>
        <w:pStyle w:val="Textoindependiente2"/>
        <w:numPr>
          <w:ilvl w:val="0"/>
          <w:numId w:val="10"/>
        </w:numPr>
        <w:suppressAutoHyphens w:val="0"/>
        <w:spacing w:after="0" w:line="240" w:lineRule="auto"/>
        <w:jc w:val="both"/>
        <w:rPr>
          <w:rFonts w:ascii="Arial" w:eastAsia="Arial Unicode MS" w:hAnsi="Arial" w:cs="Arial"/>
          <w:sz w:val="22"/>
          <w:szCs w:val="22"/>
        </w:rPr>
      </w:pPr>
      <w:proofErr w:type="spellStart"/>
      <w:r w:rsidRPr="00004BDE">
        <w:rPr>
          <w:rFonts w:ascii="Arial" w:eastAsia="Arial Unicode MS" w:hAnsi="Arial" w:cs="Arial"/>
          <w:sz w:val="22"/>
          <w:szCs w:val="22"/>
        </w:rPr>
        <w:t>Espejos</w:t>
      </w:r>
      <w:proofErr w:type="spellEnd"/>
    </w:p>
    <w:p w:rsidR="00004BDE" w:rsidRPr="00004BDE" w:rsidRDefault="00004BDE" w:rsidP="00004BDE">
      <w:pPr>
        <w:pStyle w:val="Textoindependiente2"/>
        <w:numPr>
          <w:ilvl w:val="0"/>
          <w:numId w:val="10"/>
        </w:numPr>
        <w:suppressAutoHyphens w:val="0"/>
        <w:spacing w:after="0" w:line="240" w:lineRule="auto"/>
        <w:jc w:val="both"/>
        <w:rPr>
          <w:rFonts w:ascii="Arial" w:eastAsia="Arial Unicode MS" w:hAnsi="Arial" w:cs="Arial"/>
          <w:sz w:val="22"/>
          <w:szCs w:val="22"/>
        </w:rPr>
      </w:pPr>
      <w:proofErr w:type="spellStart"/>
      <w:r w:rsidRPr="00004BDE">
        <w:rPr>
          <w:rFonts w:ascii="Arial" w:eastAsia="Arial Unicode MS" w:hAnsi="Arial" w:cs="Arial"/>
          <w:sz w:val="22"/>
          <w:szCs w:val="22"/>
        </w:rPr>
        <w:t>Pintura</w:t>
      </w:r>
      <w:proofErr w:type="spellEnd"/>
    </w:p>
    <w:p w:rsidR="00004BDE" w:rsidRPr="00004BDE" w:rsidRDefault="00004BDE" w:rsidP="00004BDE">
      <w:pPr>
        <w:pStyle w:val="Textoindependiente2"/>
        <w:numPr>
          <w:ilvl w:val="0"/>
          <w:numId w:val="10"/>
        </w:numPr>
        <w:suppressAutoHyphens w:val="0"/>
        <w:spacing w:after="0" w:line="240" w:lineRule="auto"/>
        <w:jc w:val="both"/>
        <w:rPr>
          <w:rFonts w:ascii="Arial" w:eastAsia="Arial Unicode MS" w:hAnsi="Arial" w:cs="Arial"/>
          <w:sz w:val="22"/>
          <w:szCs w:val="22"/>
        </w:rPr>
      </w:pPr>
      <w:proofErr w:type="spellStart"/>
      <w:r w:rsidRPr="00004BDE">
        <w:rPr>
          <w:rFonts w:ascii="Arial" w:eastAsia="Arial Unicode MS" w:hAnsi="Arial" w:cs="Arial"/>
          <w:sz w:val="22"/>
          <w:szCs w:val="22"/>
        </w:rPr>
        <w:t>Varios</w:t>
      </w:r>
      <w:proofErr w:type="spellEnd"/>
    </w:p>
    <w:p w:rsidR="00364FCC" w:rsidRPr="0039522D" w:rsidRDefault="00364FCC">
      <w:pPr>
        <w:shd w:val="clear" w:color="auto" w:fill="FFFFFF"/>
        <w:ind w:left="851" w:hanging="851"/>
        <w:jc w:val="center"/>
        <w:rPr>
          <w:rFonts w:ascii="Arial" w:hAnsi="Arial"/>
          <w:lang w:val="es-UY"/>
        </w:rPr>
      </w:pPr>
    </w:p>
    <w:p w:rsidR="00605B75" w:rsidRPr="0039522D" w:rsidRDefault="00605B75">
      <w:pPr>
        <w:shd w:val="clear" w:color="auto" w:fill="FFFFFF"/>
        <w:ind w:left="851" w:hanging="851"/>
        <w:jc w:val="center"/>
        <w:rPr>
          <w:rFonts w:ascii="Arial" w:hAnsi="Arial"/>
          <w:b/>
        </w:rPr>
      </w:pPr>
    </w:p>
    <w:p w:rsidR="00067154" w:rsidRPr="0039522D" w:rsidRDefault="00067154">
      <w:pPr>
        <w:widowControl w:val="0"/>
        <w:jc w:val="both"/>
        <w:textAlignment w:val="baseline"/>
        <w:rPr>
          <w:rFonts w:ascii="Arial" w:hAnsi="Arial"/>
          <w:sz w:val="22"/>
          <w:szCs w:val="22"/>
        </w:rPr>
      </w:pPr>
    </w:p>
    <w:p w:rsidR="00605B75" w:rsidRPr="00390653" w:rsidRDefault="001720A6" w:rsidP="001720A6">
      <w:pPr>
        <w:pStyle w:val="Prrafodelista"/>
        <w:numPr>
          <w:ilvl w:val="0"/>
          <w:numId w:val="1"/>
        </w:numPr>
        <w:spacing w:after="0"/>
        <w:ind w:left="0" w:firstLine="0"/>
        <w:jc w:val="both"/>
        <w:rPr>
          <w:rFonts w:ascii="Arial" w:hAnsi="Arial"/>
          <w:b/>
          <w:sz w:val="22"/>
          <w:szCs w:val="22"/>
        </w:rPr>
      </w:pPr>
      <w:r>
        <w:rPr>
          <w:rFonts w:ascii="Arial" w:hAnsi="Arial"/>
          <w:b/>
          <w:sz w:val="22"/>
          <w:szCs w:val="22"/>
        </w:rPr>
        <w:t>IMPLANTACIÓN Y REPLANTEO.</w:t>
      </w:r>
    </w:p>
    <w:p w:rsidR="00605B75" w:rsidRPr="0039522D" w:rsidRDefault="00605B75">
      <w:pPr>
        <w:pStyle w:val="Prrafodelista"/>
        <w:spacing w:after="0"/>
        <w:jc w:val="both"/>
        <w:rPr>
          <w:rFonts w:ascii="Arial" w:hAnsi="Arial"/>
          <w:sz w:val="22"/>
          <w:szCs w:val="22"/>
        </w:rPr>
      </w:pPr>
      <w:r w:rsidRPr="0039522D">
        <w:rPr>
          <w:rFonts w:ascii="Arial" w:hAnsi="Arial"/>
          <w:sz w:val="22"/>
          <w:szCs w:val="22"/>
        </w:rPr>
        <w:t xml:space="preserve">Comprende los siguientes </w:t>
      </w:r>
      <w:proofErr w:type="spellStart"/>
      <w:r w:rsidRPr="0039522D">
        <w:rPr>
          <w:rFonts w:ascii="Arial" w:hAnsi="Arial"/>
          <w:sz w:val="22"/>
          <w:szCs w:val="22"/>
        </w:rPr>
        <w:t>subrubros</w:t>
      </w:r>
      <w:proofErr w:type="spellEnd"/>
      <w:r w:rsidRPr="0039522D">
        <w:rPr>
          <w:rFonts w:ascii="Arial" w:hAnsi="Arial"/>
          <w:sz w:val="22"/>
          <w:szCs w:val="22"/>
        </w:rPr>
        <w:t>:</w:t>
      </w:r>
    </w:p>
    <w:p w:rsidR="007D748A" w:rsidRPr="0039522D" w:rsidRDefault="007D748A">
      <w:pPr>
        <w:pStyle w:val="Prrafodelista"/>
        <w:spacing w:after="0"/>
        <w:jc w:val="both"/>
        <w:rPr>
          <w:rFonts w:ascii="Arial" w:hAnsi="Arial"/>
          <w:sz w:val="22"/>
          <w:szCs w:val="22"/>
        </w:rPr>
      </w:pPr>
    </w:p>
    <w:p w:rsidR="00605B75" w:rsidRPr="00390653" w:rsidRDefault="00605B75" w:rsidP="009B1AE0">
      <w:pPr>
        <w:pStyle w:val="Prrafodelista"/>
        <w:numPr>
          <w:ilvl w:val="0"/>
          <w:numId w:val="7"/>
        </w:numPr>
        <w:jc w:val="both"/>
        <w:rPr>
          <w:rFonts w:ascii="Arial" w:hAnsi="Arial"/>
          <w:b/>
          <w:sz w:val="22"/>
          <w:szCs w:val="22"/>
        </w:rPr>
      </w:pPr>
      <w:r w:rsidRPr="00390653">
        <w:rPr>
          <w:rFonts w:ascii="Arial" w:hAnsi="Arial"/>
          <w:b/>
          <w:sz w:val="22"/>
          <w:szCs w:val="22"/>
        </w:rPr>
        <w:t xml:space="preserve">Instalaciones </w:t>
      </w:r>
      <w:r w:rsidR="00976CB9" w:rsidRPr="00390653">
        <w:rPr>
          <w:rFonts w:ascii="Arial" w:hAnsi="Arial"/>
          <w:b/>
          <w:sz w:val="22"/>
          <w:szCs w:val="22"/>
        </w:rPr>
        <w:t xml:space="preserve">auxiliares </w:t>
      </w:r>
      <w:r w:rsidRPr="00390653">
        <w:rPr>
          <w:rFonts w:ascii="Arial" w:hAnsi="Arial"/>
          <w:b/>
          <w:sz w:val="22"/>
          <w:szCs w:val="22"/>
        </w:rPr>
        <w:t>de obra</w:t>
      </w:r>
      <w:r w:rsidR="00976CB9" w:rsidRPr="00390653">
        <w:rPr>
          <w:rFonts w:ascii="Arial" w:hAnsi="Arial"/>
          <w:b/>
          <w:sz w:val="22"/>
          <w:szCs w:val="22"/>
        </w:rPr>
        <w:t xml:space="preserve"> y de servicio de los operarios</w:t>
      </w:r>
      <w:r w:rsidRPr="00390653">
        <w:rPr>
          <w:rFonts w:ascii="Arial" w:hAnsi="Arial"/>
          <w:b/>
          <w:sz w:val="22"/>
          <w:szCs w:val="22"/>
        </w:rPr>
        <w:t xml:space="preserve">. </w:t>
      </w:r>
    </w:p>
    <w:p w:rsidR="006C6E4B" w:rsidRPr="0039522D" w:rsidRDefault="00605B75" w:rsidP="006C6E4B">
      <w:pPr>
        <w:pStyle w:val="Prrafodelista"/>
        <w:ind w:left="0"/>
        <w:jc w:val="both"/>
        <w:rPr>
          <w:rFonts w:ascii="Arial" w:hAnsi="Arial"/>
          <w:sz w:val="22"/>
          <w:szCs w:val="22"/>
        </w:rPr>
      </w:pPr>
      <w:r w:rsidRPr="0039522D">
        <w:rPr>
          <w:rFonts w:ascii="Arial" w:hAnsi="Arial"/>
          <w:sz w:val="22"/>
          <w:szCs w:val="22"/>
        </w:rPr>
        <w:t xml:space="preserve">            Oficina, baños, duchas vestuarios, comedor, depósitos y demás locales al servicio de la obra que de acuerdo al </w:t>
      </w:r>
      <w:proofErr w:type="spellStart"/>
      <w:r w:rsidRPr="0039522D">
        <w:rPr>
          <w:rFonts w:ascii="Arial" w:hAnsi="Arial"/>
          <w:sz w:val="22"/>
          <w:szCs w:val="22"/>
        </w:rPr>
        <w:t>Dec</w:t>
      </w:r>
      <w:proofErr w:type="spellEnd"/>
      <w:r w:rsidRPr="0039522D">
        <w:rPr>
          <w:rFonts w:ascii="Arial" w:hAnsi="Arial"/>
          <w:sz w:val="22"/>
          <w:szCs w:val="22"/>
        </w:rPr>
        <w:t>. 89/95 sean necesarios. Se podrá acordar con la dirección de la Escuela el uso de alguno de sus locales para estos fines</w:t>
      </w:r>
      <w:r w:rsidR="006C6E4B" w:rsidRPr="0039522D">
        <w:rPr>
          <w:rFonts w:ascii="Arial" w:hAnsi="Arial"/>
          <w:sz w:val="22"/>
          <w:szCs w:val="22"/>
        </w:rPr>
        <w:t>, sin que exista ningún tipo de interferencia con el funcionamiento normal del centro educativo</w:t>
      </w:r>
    </w:p>
    <w:p w:rsidR="00EF52D9" w:rsidRPr="0039522D" w:rsidRDefault="00EF52D9" w:rsidP="006C6E4B">
      <w:pPr>
        <w:pStyle w:val="Prrafodelista"/>
        <w:ind w:left="0"/>
        <w:jc w:val="both"/>
        <w:rPr>
          <w:rFonts w:ascii="Arial" w:hAnsi="Arial"/>
          <w:sz w:val="22"/>
          <w:szCs w:val="22"/>
        </w:rPr>
      </w:pPr>
    </w:p>
    <w:p w:rsidR="00605B75" w:rsidRPr="00390653" w:rsidRDefault="00605B75" w:rsidP="006C6E4B">
      <w:pPr>
        <w:pStyle w:val="Prrafodelista"/>
        <w:numPr>
          <w:ilvl w:val="0"/>
          <w:numId w:val="7"/>
        </w:numPr>
        <w:spacing w:after="0"/>
        <w:jc w:val="both"/>
        <w:rPr>
          <w:rFonts w:ascii="Arial" w:hAnsi="Arial"/>
          <w:b/>
          <w:sz w:val="22"/>
          <w:szCs w:val="22"/>
        </w:rPr>
      </w:pPr>
      <w:r w:rsidRPr="00390653">
        <w:rPr>
          <w:rFonts w:ascii="Arial" w:hAnsi="Arial"/>
          <w:b/>
          <w:sz w:val="22"/>
          <w:szCs w:val="22"/>
        </w:rPr>
        <w:lastRenderedPageBreak/>
        <w:t>Cateos.</w:t>
      </w:r>
    </w:p>
    <w:p w:rsidR="00067154" w:rsidRPr="0039522D" w:rsidRDefault="00605B75" w:rsidP="00067154">
      <w:pPr>
        <w:jc w:val="both"/>
        <w:rPr>
          <w:rFonts w:ascii="Arial" w:hAnsi="Arial"/>
          <w:sz w:val="22"/>
          <w:szCs w:val="22"/>
        </w:rPr>
      </w:pPr>
      <w:r w:rsidRPr="0039522D">
        <w:rPr>
          <w:rFonts w:ascii="Arial" w:hAnsi="Arial"/>
          <w:sz w:val="22"/>
          <w:szCs w:val="22"/>
        </w:rPr>
        <w:t>Previo al inicio de los trabajos se deberán realizar cateos en los lugares que indique la supervisión de obras o los que se consideren necesarios (con un mínimo de 2 a los efectos de verificar las condiciones del suelo y las fundaciones planteadas en recaudos. En caso de que la solución propuesta no sea la adecuada</w:t>
      </w:r>
      <w:r w:rsidR="00067154" w:rsidRPr="0039522D">
        <w:rPr>
          <w:rFonts w:ascii="Arial" w:hAnsi="Arial"/>
          <w:sz w:val="22"/>
          <w:szCs w:val="22"/>
        </w:rPr>
        <w:t xml:space="preserve"> de acuerdo a los cateos</w:t>
      </w:r>
      <w:r w:rsidRPr="0039522D">
        <w:rPr>
          <w:rFonts w:ascii="Arial" w:hAnsi="Arial"/>
          <w:sz w:val="22"/>
          <w:szCs w:val="22"/>
        </w:rPr>
        <w:t>, la Empresa deberá proponer un sistema de fundación apropiado al tipo de suelo encontrado</w:t>
      </w:r>
      <w:r w:rsidR="00067154" w:rsidRPr="0039522D">
        <w:rPr>
          <w:rFonts w:ascii="Arial" w:hAnsi="Arial"/>
          <w:sz w:val="22"/>
          <w:szCs w:val="22"/>
        </w:rPr>
        <w:t>,</w:t>
      </w:r>
      <w:r w:rsidRPr="0039522D">
        <w:rPr>
          <w:rFonts w:ascii="Arial" w:hAnsi="Arial"/>
          <w:sz w:val="22"/>
          <w:szCs w:val="22"/>
        </w:rPr>
        <w:t xml:space="preserve"> la que deberá presentar con firma de un Técnico responsable (Arquitecto o Ingeniero Estructural)</w:t>
      </w:r>
      <w:r w:rsidR="00067154" w:rsidRPr="0039522D">
        <w:rPr>
          <w:rFonts w:ascii="Arial" w:hAnsi="Arial"/>
          <w:sz w:val="22"/>
          <w:szCs w:val="22"/>
        </w:rPr>
        <w:t>.</w:t>
      </w:r>
    </w:p>
    <w:p w:rsidR="00067154" w:rsidRPr="0039522D" w:rsidRDefault="00067154" w:rsidP="00067154">
      <w:pPr>
        <w:jc w:val="both"/>
        <w:rPr>
          <w:rFonts w:ascii="Arial" w:hAnsi="Arial"/>
          <w:sz w:val="22"/>
          <w:szCs w:val="22"/>
        </w:rPr>
      </w:pPr>
    </w:p>
    <w:p w:rsidR="00605B75" w:rsidRPr="00390653" w:rsidRDefault="00605B75" w:rsidP="00067154">
      <w:pPr>
        <w:pStyle w:val="Prrafodelista"/>
        <w:numPr>
          <w:ilvl w:val="0"/>
          <w:numId w:val="7"/>
        </w:numPr>
        <w:jc w:val="both"/>
        <w:rPr>
          <w:rFonts w:ascii="Arial" w:hAnsi="Arial"/>
          <w:b/>
          <w:sz w:val="22"/>
          <w:szCs w:val="22"/>
        </w:rPr>
      </w:pPr>
      <w:r w:rsidRPr="00390653">
        <w:rPr>
          <w:rFonts w:ascii="Arial" w:hAnsi="Arial"/>
          <w:b/>
          <w:sz w:val="22"/>
          <w:szCs w:val="22"/>
        </w:rPr>
        <w:t xml:space="preserve">Cartel de obra. </w:t>
      </w:r>
    </w:p>
    <w:p w:rsidR="00605B75" w:rsidRPr="0039522D" w:rsidRDefault="00605B75" w:rsidP="00067154">
      <w:pPr>
        <w:pStyle w:val="Prrafodelista"/>
        <w:ind w:left="568" w:firstLine="708"/>
        <w:jc w:val="both"/>
        <w:rPr>
          <w:rFonts w:ascii="Arial" w:hAnsi="Arial"/>
          <w:sz w:val="22"/>
          <w:szCs w:val="22"/>
        </w:rPr>
      </w:pPr>
      <w:r w:rsidRPr="0039522D">
        <w:rPr>
          <w:rFonts w:ascii="Arial" w:hAnsi="Arial"/>
          <w:sz w:val="22"/>
          <w:szCs w:val="22"/>
        </w:rPr>
        <w:t xml:space="preserve">El diseño del  cartel se realizará de acuerdo al  suministrado por </w:t>
      </w:r>
      <w:smartTag w:uri="urn:schemas-microsoft-com:office:smarttags" w:element="metricconverter">
        <w:smartTagPr>
          <w:attr w:name="ProductID" w:val="0,80 m"/>
        </w:smartTagPr>
        <w:r w:rsidRPr="0039522D">
          <w:rPr>
            <w:rFonts w:ascii="Arial" w:hAnsi="Arial"/>
            <w:sz w:val="22"/>
            <w:szCs w:val="22"/>
          </w:rPr>
          <w:t>la DSI.    Se</w:t>
        </w:r>
      </w:smartTag>
      <w:r w:rsidRPr="0039522D">
        <w:rPr>
          <w:rFonts w:ascii="Arial" w:hAnsi="Arial"/>
          <w:sz w:val="22"/>
          <w:szCs w:val="22"/>
        </w:rPr>
        <w:t xml:space="preserve"> </w:t>
      </w:r>
      <w:proofErr w:type="spellStart"/>
      <w:r w:rsidR="00B66326">
        <w:rPr>
          <w:rFonts w:ascii="Arial" w:hAnsi="Arial"/>
          <w:sz w:val="22"/>
          <w:szCs w:val="22"/>
        </w:rPr>
        <w:t>S</w:t>
      </w:r>
      <w:r w:rsidRPr="0039522D">
        <w:rPr>
          <w:rFonts w:ascii="Arial" w:hAnsi="Arial"/>
          <w:sz w:val="22"/>
          <w:szCs w:val="22"/>
        </w:rPr>
        <w:t>el</w:t>
      </w:r>
      <w:proofErr w:type="spellEnd"/>
      <w:r w:rsidRPr="0039522D">
        <w:rPr>
          <w:rFonts w:ascii="Arial" w:hAnsi="Arial"/>
          <w:sz w:val="22"/>
          <w:szCs w:val="22"/>
        </w:rPr>
        <w:t xml:space="preserve"> exterior de la escuela. Se deberá prever una estructura independiente del edificio</w:t>
      </w:r>
      <w:r w:rsidR="00067154" w:rsidRPr="0039522D">
        <w:rPr>
          <w:rFonts w:ascii="Arial" w:hAnsi="Arial"/>
          <w:sz w:val="22"/>
          <w:szCs w:val="22"/>
        </w:rPr>
        <w:t>.</w:t>
      </w:r>
      <w:r w:rsidRPr="0039522D">
        <w:rPr>
          <w:rFonts w:ascii="Arial" w:hAnsi="Arial"/>
          <w:sz w:val="22"/>
          <w:szCs w:val="22"/>
        </w:rPr>
        <w:t xml:space="preserve">  </w:t>
      </w:r>
    </w:p>
    <w:p w:rsidR="00067154" w:rsidRPr="0039522D" w:rsidRDefault="00067154" w:rsidP="009B1AE0">
      <w:pPr>
        <w:pStyle w:val="Prrafodelista"/>
        <w:ind w:left="0"/>
        <w:jc w:val="both"/>
        <w:rPr>
          <w:rFonts w:ascii="Arial" w:hAnsi="Arial"/>
          <w:sz w:val="22"/>
          <w:szCs w:val="22"/>
        </w:rPr>
      </w:pPr>
    </w:p>
    <w:p w:rsidR="00605B75" w:rsidRPr="00390653" w:rsidRDefault="00605B75" w:rsidP="009B1AE0">
      <w:pPr>
        <w:pStyle w:val="Prrafodelista"/>
        <w:numPr>
          <w:ilvl w:val="0"/>
          <w:numId w:val="7"/>
        </w:numPr>
        <w:jc w:val="both"/>
        <w:rPr>
          <w:rFonts w:ascii="Arial" w:hAnsi="Arial"/>
          <w:sz w:val="22"/>
          <w:szCs w:val="22"/>
        </w:rPr>
      </w:pPr>
      <w:r w:rsidRPr="00390653">
        <w:rPr>
          <w:rFonts w:ascii="Arial" w:hAnsi="Arial"/>
          <w:sz w:val="22"/>
          <w:szCs w:val="22"/>
        </w:rPr>
        <w:t>Replanteo.</w:t>
      </w:r>
    </w:p>
    <w:p w:rsidR="00605B75" w:rsidRPr="0039522D" w:rsidRDefault="00605B75" w:rsidP="00976CB9">
      <w:pPr>
        <w:pStyle w:val="Prrafodelista"/>
        <w:ind w:left="0" w:firstLine="1068"/>
        <w:jc w:val="both"/>
        <w:rPr>
          <w:rFonts w:ascii="Arial" w:hAnsi="Arial"/>
          <w:sz w:val="22"/>
          <w:szCs w:val="22"/>
        </w:rPr>
      </w:pPr>
      <w:r w:rsidRPr="0039522D">
        <w:rPr>
          <w:rFonts w:ascii="Arial" w:hAnsi="Arial"/>
          <w:sz w:val="22"/>
          <w:szCs w:val="22"/>
        </w:rPr>
        <w:t xml:space="preserve">El replanteo se realizará con personal idóneo, debiendo ser verificado por </w:t>
      </w:r>
      <w:smartTag w:uri="urn:schemas-microsoft-com:office:smarttags" w:element="metricconverter">
        <w:smartTagPr>
          <w:attr w:name="ProductID" w:val="0,80 m"/>
        </w:smartTagPr>
        <w:r w:rsidRPr="0039522D">
          <w:rPr>
            <w:rFonts w:ascii="Arial" w:hAnsi="Arial"/>
            <w:sz w:val="22"/>
            <w:szCs w:val="22"/>
          </w:rPr>
          <w:t>la Dirección</w:t>
        </w:r>
      </w:smartTag>
      <w:r w:rsidRPr="0039522D">
        <w:rPr>
          <w:rFonts w:ascii="Arial" w:hAnsi="Arial"/>
          <w:sz w:val="22"/>
          <w:szCs w:val="22"/>
        </w:rPr>
        <w:t xml:space="preserve"> de obras, previo a la continuación de los trabajos.</w:t>
      </w:r>
    </w:p>
    <w:p w:rsidR="00067154" w:rsidRPr="0039522D" w:rsidRDefault="00067154" w:rsidP="00976CB9">
      <w:pPr>
        <w:pStyle w:val="Prrafodelista"/>
        <w:ind w:left="0" w:firstLine="1068"/>
        <w:jc w:val="both"/>
        <w:rPr>
          <w:rFonts w:ascii="Arial" w:hAnsi="Arial"/>
          <w:sz w:val="22"/>
          <w:szCs w:val="22"/>
        </w:rPr>
      </w:pPr>
    </w:p>
    <w:p w:rsidR="00605B75" w:rsidRPr="00390653" w:rsidRDefault="00605B75" w:rsidP="009B1AE0">
      <w:pPr>
        <w:pStyle w:val="Prrafodelista"/>
        <w:numPr>
          <w:ilvl w:val="0"/>
          <w:numId w:val="7"/>
        </w:numPr>
        <w:spacing w:after="0"/>
        <w:jc w:val="both"/>
        <w:rPr>
          <w:rFonts w:ascii="Arial" w:hAnsi="Arial"/>
          <w:b/>
          <w:sz w:val="22"/>
          <w:szCs w:val="22"/>
        </w:rPr>
      </w:pPr>
      <w:r w:rsidRPr="00390653">
        <w:rPr>
          <w:rFonts w:ascii="Arial" w:hAnsi="Arial"/>
          <w:b/>
          <w:sz w:val="22"/>
          <w:szCs w:val="22"/>
        </w:rPr>
        <w:t>Provisorios de UTE.</w:t>
      </w:r>
    </w:p>
    <w:p w:rsidR="00605B75" w:rsidRPr="0039522D" w:rsidRDefault="00976CB9" w:rsidP="009B1AE0">
      <w:pPr>
        <w:jc w:val="both"/>
        <w:rPr>
          <w:rFonts w:ascii="Arial" w:hAnsi="Arial"/>
          <w:sz w:val="22"/>
          <w:szCs w:val="22"/>
        </w:rPr>
      </w:pPr>
      <w:r w:rsidRPr="0039522D">
        <w:rPr>
          <w:rFonts w:ascii="Arial" w:hAnsi="Arial"/>
          <w:sz w:val="22"/>
          <w:szCs w:val="22"/>
        </w:rPr>
        <w:t xml:space="preserve">La empresa deberá obligatoriamente </w:t>
      </w:r>
      <w:r w:rsidR="00605B75" w:rsidRPr="0039522D">
        <w:rPr>
          <w:rFonts w:ascii="Arial" w:hAnsi="Arial"/>
          <w:sz w:val="22"/>
          <w:szCs w:val="22"/>
        </w:rPr>
        <w:t>solicit</w:t>
      </w:r>
      <w:r w:rsidRPr="0039522D">
        <w:rPr>
          <w:rFonts w:ascii="Arial" w:hAnsi="Arial"/>
          <w:sz w:val="22"/>
          <w:szCs w:val="22"/>
        </w:rPr>
        <w:t>ar</w:t>
      </w:r>
      <w:r w:rsidR="00605B75" w:rsidRPr="0039522D">
        <w:rPr>
          <w:rFonts w:ascii="Arial" w:hAnsi="Arial"/>
          <w:sz w:val="22"/>
          <w:szCs w:val="22"/>
        </w:rPr>
        <w:t xml:space="preserve"> una conexión provisoria de obra, </w:t>
      </w:r>
      <w:r w:rsidRPr="0039522D">
        <w:rPr>
          <w:rFonts w:ascii="Arial" w:hAnsi="Arial"/>
          <w:sz w:val="22"/>
          <w:szCs w:val="22"/>
        </w:rPr>
        <w:t xml:space="preserve">hacerse cargo de </w:t>
      </w:r>
      <w:r w:rsidR="00605B75" w:rsidRPr="0039522D">
        <w:rPr>
          <w:rFonts w:ascii="Arial" w:hAnsi="Arial"/>
          <w:sz w:val="22"/>
          <w:szCs w:val="22"/>
        </w:rPr>
        <w:t xml:space="preserve">los consumos y </w:t>
      </w:r>
      <w:r w:rsidRPr="0039522D">
        <w:rPr>
          <w:rFonts w:ascii="Arial" w:hAnsi="Arial"/>
          <w:sz w:val="22"/>
          <w:szCs w:val="22"/>
        </w:rPr>
        <w:t>d</w:t>
      </w:r>
      <w:r w:rsidR="00605B75" w:rsidRPr="0039522D">
        <w:rPr>
          <w:rFonts w:ascii="Arial" w:hAnsi="Arial"/>
          <w:sz w:val="22"/>
          <w:szCs w:val="22"/>
        </w:rPr>
        <w:t>el retiro de la instalación al finalizar las obras.</w:t>
      </w:r>
    </w:p>
    <w:p w:rsidR="007D748A" w:rsidRPr="0039522D" w:rsidRDefault="007D748A" w:rsidP="009B1AE0">
      <w:pPr>
        <w:jc w:val="both"/>
        <w:rPr>
          <w:rFonts w:ascii="Arial" w:hAnsi="Arial"/>
          <w:sz w:val="22"/>
          <w:szCs w:val="22"/>
        </w:rPr>
      </w:pPr>
    </w:p>
    <w:p w:rsidR="007D748A" w:rsidRPr="0039522D" w:rsidRDefault="007D748A" w:rsidP="009B1AE0">
      <w:pPr>
        <w:jc w:val="both"/>
        <w:rPr>
          <w:rFonts w:ascii="Arial" w:hAnsi="Arial"/>
          <w:sz w:val="22"/>
          <w:szCs w:val="22"/>
        </w:rPr>
      </w:pPr>
    </w:p>
    <w:p w:rsidR="007D748A" w:rsidRPr="0039522D" w:rsidRDefault="007D748A" w:rsidP="009B1AE0">
      <w:pPr>
        <w:jc w:val="both"/>
        <w:rPr>
          <w:rFonts w:ascii="Arial" w:hAnsi="Arial"/>
          <w:sz w:val="22"/>
          <w:szCs w:val="22"/>
        </w:rPr>
      </w:pPr>
    </w:p>
    <w:p w:rsidR="00605B75" w:rsidRPr="0039522D" w:rsidRDefault="00605B75">
      <w:pPr>
        <w:pStyle w:val="Prrafodelista"/>
        <w:spacing w:after="0"/>
        <w:jc w:val="both"/>
        <w:rPr>
          <w:rFonts w:ascii="Arial" w:hAnsi="Arial"/>
        </w:rPr>
      </w:pPr>
    </w:p>
    <w:p w:rsidR="00605B75" w:rsidRPr="00390653" w:rsidRDefault="001720A6">
      <w:pPr>
        <w:pStyle w:val="Prrafodelista"/>
        <w:spacing w:after="0"/>
        <w:ind w:left="737" w:hanging="737"/>
        <w:jc w:val="both"/>
        <w:rPr>
          <w:rFonts w:ascii="Arial" w:hAnsi="Arial"/>
          <w:b/>
          <w:sz w:val="22"/>
          <w:szCs w:val="22"/>
        </w:rPr>
      </w:pPr>
      <w:r>
        <w:rPr>
          <w:rFonts w:ascii="Arial" w:hAnsi="Arial"/>
          <w:b/>
          <w:sz w:val="22"/>
          <w:szCs w:val="22"/>
        </w:rPr>
        <w:t>2.-</w:t>
      </w:r>
      <w:r w:rsidR="00605B75" w:rsidRPr="00390653">
        <w:rPr>
          <w:rFonts w:ascii="Arial" w:hAnsi="Arial"/>
          <w:b/>
          <w:sz w:val="22"/>
          <w:szCs w:val="22"/>
        </w:rPr>
        <w:t>MOVIMIENTOS DE TIERRA.</w:t>
      </w:r>
    </w:p>
    <w:p w:rsidR="00605B75" w:rsidRPr="00390653" w:rsidRDefault="00605B75">
      <w:pPr>
        <w:pStyle w:val="Prrafodelista"/>
        <w:spacing w:after="0"/>
        <w:ind w:left="737" w:hanging="737"/>
        <w:jc w:val="both"/>
        <w:rPr>
          <w:rFonts w:ascii="Arial" w:hAnsi="Arial"/>
          <w:b/>
          <w:sz w:val="22"/>
          <w:szCs w:val="22"/>
        </w:rPr>
      </w:pPr>
      <w:r w:rsidRPr="00390653">
        <w:rPr>
          <w:rFonts w:ascii="Arial" w:hAnsi="Arial"/>
          <w:b/>
          <w:sz w:val="22"/>
          <w:szCs w:val="22"/>
        </w:rPr>
        <w:tab/>
        <w:t>Limpieza de predio.</w:t>
      </w:r>
    </w:p>
    <w:p w:rsidR="00605B75" w:rsidRPr="0039522D" w:rsidRDefault="00605B75">
      <w:pPr>
        <w:pStyle w:val="Prrafodelista"/>
        <w:spacing w:after="0"/>
        <w:ind w:left="0" w:firstLine="57"/>
        <w:jc w:val="both"/>
        <w:rPr>
          <w:rFonts w:ascii="Arial" w:hAnsi="Arial"/>
          <w:sz w:val="22"/>
          <w:szCs w:val="22"/>
        </w:rPr>
      </w:pPr>
      <w:r w:rsidRPr="0039522D">
        <w:rPr>
          <w:rFonts w:ascii="Arial" w:hAnsi="Arial"/>
          <w:sz w:val="22"/>
          <w:szCs w:val="22"/>
        </w:rPr>
        <w:t xml:space="preserve">Sacar la capa de tierra vegetal (mínimo </w:t>
      </w:r>
      <w:r w:rsidR="006C6E4B" w:rsidRPr="0039522D">
        <w:rPr>
          <w:rFonts w:ascii="Arial" w:hAnsi="Arial"/>
          <w:sz w:val="22"/>
          <w:szCs w:val="22"/>
        </w:rPr>
        <w:t>20</w:t>
      </w:r>
      <w:r w:rsidRPr="0039522D">
        <w:rPr>
          <w:rFonts w:ascii="Arial" w:hAnsi="Arial"/>
          <w:sz w:val="22"/>
          <w:szCs w:val="22"/>
        </w:rPr>
        <w:t xml:space="preserve"> cm) y trasladar el volumen quitado a otra zona del predio a definir. Asimismo se incluye en este rubro la limpieza de materiales de construcción que no tengan uso en la obra y no se encuentren en condiciones de uso en términos generales, lo cual será determinado en conjunto con </w:t>
      </w:r>
      <w:smartTag w:uri="urn:schemas-microsoft-com:office:smarttags" w:element="metricconverter">
        <w:smartTagPr>
          <w:attr w:name="ProductID" w:val="0,80 m"/>
        </w:smartTagPr>
        <w:r w:rsidRPr="0039522D">
          <w:rPr>
            <w:rFonts w:ascii="Arial" w:hAnsi="Arial"/>
            <w:sz w:val="22"/>
            <w:szCs w:val="22"/>
          </w:rPr>
          <w:t>la Dirección</w:t>
        </w:r>
      </w:smartTag>
      <w:r w:rsidRPr="0039522D">
        <w:rPr>
          <w:rFonts w:ascii="Arial" w:hAnsi="Arial"/>
          <w:sz w:val="22"/>
          <w:szCs w:val="22"/>
        </w:rPr>
        <w:t xml:space="preserve"> de </w:t>
      </w:r>
      <w:smartTag w:uri="urn:schemas-microsoft-com:office:smarttags" w:element="metricconverter">
        <w:smartTagPr>
          <w:attr w:name="ProductID" w:val="0,80 m"/>
        </w:smartTagPr>
        <w:r w:rsidRPr="0039522D">
          <w:rPr>
            <w:rFonts w:ascii="Arial" w:hAnsi="Arial"/>
            <w:sz w:val="22"/>
            <w:szCs w:val="22"/>
          </w:rPr>
          <w:t>la Escuela.</w:t>
        </w:r>
      </w:smartTag>
    </w:p>
    <w:p w:rsidR="00605B75" w:rsidRPr="00390653" w:rsidRDefault="00605B75">
      <w:pPr>
        <w:pStyle w:val="Prrafodelista"/>
        <w:spacing w:after="0"/>
        <w:ind w:left="0"/>
        <w:jc w:val="both"/>
        <w:rPr>
          <w:rFonts w:ascii="Arial" w:hAnsi="Arial"/>
          <w:b/>
          <w:bCs/>
          <w:sz w:val="22"/>
          <w:szCs w:val="22"/>
        </w:rPr>
      </w:pPr>
      <w:r w:rsidRPr="00390653">
        <w:rPr>
          <w:rFonts w:ascii="Arial" w:hAnsi="Arial"/>
          <w:b/>
          <w:bCs/>
          <w:sz w:val="22"/>
          <w:szCs w:val="22"/>
        </w:rPr>
        <w:tab/>
        <w:t>Excavaciones.</w:t>
      </w:r>
    </w:p>
    <w:p w:rsidR="00605B75" w:rsidRPr="0039522D" w:rsidRDefault="00067154">
      <w:pPr>
        <w:pStyle w:val="Prrafodelista"/>
        <w:spacing w:after="0"/>
        <w:ind w:left="0"/>
        <w:jc w:val="both"/>
        <w:rPr>
          <w:rFonts w:ascii="Arial" w:hAnsi="Arial"/>
          <w:sz w:val="22"/>
          <w:szCs w:val="22"/>
        </w:rPr>
      </w:pPr>
      <w:r w:rsidRPr="0039522D">
        <w:rPr>
          <w:rFonts w:ascii="Arial" w:hAnsi="Arial"/>
          <w:sz w:val="22"/>
          <w:szCs w:val="22"/>
        </w:rPr>
        <w:t xml:space="preserve">            </w:t>
      </w:r>
      <w:r w:rsidR="00605B75" w:rsidRPr="0039522D">
        <w:rPr>
          <w:rFonts w:ascii="Arial" w:hAnsi="Arial"/>
          <w:sz w:val="22"/>
          <w:szCs w:val="22"/>
        </w:rPr>
        <w:t xml:space="preserve">Zanja de 0,60m de ancho, profundidad </w:t>
      </w:r>
      <w:r w:rsidR="006C6E4B" w:rsidRPr="0039522D">
        <w:rPr>
          <w:rFonts w:ascii="Arial" w:hAnsi="Arial"/>
          <w:sz w:val="22"/>
          <w:szCs w:val="22"/>
        </w:rPr>
        <w:t xml:space="preserve">mínima </w:t>
      </w:r>
      <w:r w:rsidR="00605B75" w:rsidRPr="0039522D">
        <w:rPr>
          <w:rFonts w:ascii="Arial" w:hAnsi="Arial"/>
          <w:sz w:val="22"/>
          <w:szCs w:val="22"/>
        </w:rPr>
        <w:t>1,</w:t>
      </w:r>
      <w:r w:rsidR="006C6E4B" w:rsidRPr="0039522D">
        <w:rPr>
          <w:rFonts w:ascii="Arial" w:hAnsi="Arial"/>
          <w:sz w:val="22"/>
          <w:szCs w:val="22"/>
        </w:rPr>
        <w:t>0</w:t>
      </w:r>
      <w:r w:rsidR="00605B75" w:rsidRPr="0039522D">
        <w:rPr>
          <w:rFonts w:ascii="Arial" w:hAnsi="Arial"/>
          <w:sz w:val="22"/>
          <w:szCs w:val="22"/>
        </w:rPr>
        <w:t>0m (</w:t>
      </w:r>
      <w:r w:rsidR="006C6E4B" w:rsidRPr="0039522D">
        <w:rPr>
          <w:rFonts w:ascii="Arial" w:hAnsi="Arial"/>
          <w:sz w:val="22"/>
          <w:szCs w:val="22"/>
        </w:rPr>
        <w:t>o profundidad no menor a</w:t>
      </w:r>
      <w:r w:rsidR="00605B75" w:rsidRPr="0039522D">
        <w:rPr>
          <w:rFonts w:ascii="Arial" w:hAnsi="Arial"/>
          <w:sz w:val="22"/>
          <w:szCs w:val="22"/>
        </w:rPr>
        <w:t xml:space="preserve"> la de las fundaciones del edificio existente) en todo el área definida para realizar la fundación corrida prevista.</w:t>
      </w:r>
      <w:r w:rsidR="00497237" w:rsidRPr="0039522D">
        <w:rPr>
          <w:rFonts w:ascii="Arial" w:hAnsi="Arial"/>
          <w:sz w:val="22"/>
          <w:szCs w:val="22"/>
        </w:rPr>
        <w:t xml:space="preserve">    </w:t>
      </w:r>
    </w:p>
    <w:p w:rsidR="00605B75" w:rsidRDefault="00605B75">
      <w:pPr>
        <w:pStyle w:val="Prrafodelista"/>
        <w:spacing w:after="0"/>
        <w:ind w:left="0"/>
        <w:jc w:val="both"/>
        <w:rPr>
          <w:rFonts w:ascii="Arial" w:hAnsi="Arial"/>
          <w:sz w:val="22"/>
          <w:szCs w:val="22"/>
        </w:rPr>
      </w:pPr>
      <w:r w:rsidRPr="0039522D">
        <w:rPr>
          <w:rFonts w:ascii="Arial" w:hAnsi="Arial"/>
          <w:sz w:val="22"/>
          <w:szCs w:val="22"/>
        </w:rPr>
        <w:tab/>
        <w:t>Se considera  también el zanjado necesario para la instalación sanitaria, de acuerdo a lo establecido en planos respectivos.</w:t>
      </w:r>
    </w:p>
    <w:p w:rsidR="00B66326" w:rsidRPr="00B66326" w:rsidRDefault="00B66326">
      <w:pPr>
        <w:pStyle w:val="Prrafodelista"/>
        <w:spacing w:after="0"/>
        <w:ind w:left="0"/>
        <w:jc w:val="both"/>
        <w:rPr>
          <w:rFonts w:ascii="Arial" w:hAnsi="Arial"/>
          <w:b/>
          <w:sz w:val="22"/>
          <w:szCs w:val="22"/>
        </w:rPr>
      </w:pPr>
      <w:r w:rsidRPr="00B66326">
        <w:rPr>
          <w:rFonts w:ascii="Arial" w:hAnsi="Arial"/>
          <w:b/>
          <w:sz w:val="22"/>
          <w:szCs w:val="22"/>
        </w:rPr>
        <w:tab/>
        <w:t xml:space="preserve">Demoliciones. </w:t>
      </w:r>
    </w:p>
    <w:p w:rsidR="00605B75" w:rsidRDefault="00B66326">
      <w:pPr>
        <w:pStyle w:val="Prrafodelista"/>
        <w:spacing w:after="0"/>
        <w:ind w:left="0"/>
        <w:jc w:val="both"/>
        <w:rPr>
          <w:rFonts w:ascii="Arial" w:hAnsi="Arial"/>
          <w:sz w:val="22"/>
          <w:szCs w:val="22"/>
        </w:rPr>
      </w:pPr>
      <w:r>
        <w:rPr>
          <w:rFonts w:ascii="Arial" w:hAnsi="Arial"/>
          <w:sz w:val="22"/>
          <w:szCs w:val="22"/>
        </w:rPr>
        <w:tab/>
        <w:t xml:space="preserve">Se demolerán todos los </w:t>
      </w:r>
      <w:proofErr w:type="spellStart"/>
      <w:r>
        <w:rPr>
          <w:rFonts w:ascii="Arial" w:hAnsi="Arial"/>
          <w:sz w:val="22"/>
          <w:szCs w:val="22"/>
        </w:rPr>
        <w:t>pavimientos</w:t>
      </w:r>
      <w:proofErr w:type="spellEnd"/>
      <w:r>
        <w:rPr>
          <w:rFonts w:ascii="Arial" w:hAnsi="Arial"/>
          <w:sz w:val="22"/>
          <w:szCs w:val="22"/>
        </w:rPr>
        <w:t xml:space="preserve"> y demás elementos que se encuentren en el área definida para el desarrollo de la obra, de modo que no obstruyan el desarrollo de las excavaciones y niveles previstos para la obra.</w:t>
      </w:r>
    </w:p>
    <w:p w:rsidR="00B66326" w:rsidRPr="00B66326" w:rsidRDefault="00B66326">
      <w:pPr>
        <w:pStyle w:val="Prrafodelista"/>
        <w:spacing w:after="0"/>
        <w:ind w:left="0"/>
        <w:jc w:val="both"/>
        <w:rPr>
          <w:rFonts w:ascii="Arial" w:hAnsi="Arial"/>
          <w:b/>
          <w:sz w:val="22"/>
          <w:szCs w:val="22"/>
        </w:rPr>
      </w:pPr>
    </w:p>
    <w:p w:rsidR="00605B75" w:rsidRPr="00390653" w:rsidRDefault="001720A6">
      <w:pPr>
        <w:pStyle w:val="Prrafodelista"/>
        <w:spacing w:after="0"/>
        <w:ind w:left="0"/>
        <w:jc w:val="both"/>
        <w:rPr>
          <w:rFonts w:ascii="Arial" w:hAnsi="Arial"/>
          <w:b/>
          <w:sz w:val="22"/>
          <w:szCs w:val="22"/>
        </w:rPr>
      </w:pPr>
      <w:r>
        <w:rPr>
          <w:rFonts w:ascii="Arial" w:hAnsi="Arial"/>
          <w:b/>
          <w:sz w:val="22"/>
          <w:szCs w:val="22"/>
        </w:rPr>
        <w:t xml:space="preserve">3.- </w:t>
      </w:r>
      <w:r w:rsidR="00605B75" w:rsidRPr="00390653">
        <w:rPr>
          <w:rFonts w:ascii="Arial" w:hAnsi="Arial"/>
          <w:b/>
          <w:sz w:val="22"/>
          <w:szCs w:val="22"/>
        </w:rPr>
        <w:t>ESTRUCTURA DE HORMIGÓN ARMADO.</w:t>
      </w:r>
    </w:p>
    <w:p w:rsidR="00605B75" w:rsidRPr="00B66326" w:rsidRDefault="00605B75" w:rsidP="006C6E4B">
      <w:pPr>
        <w:pStyle w:val="Prrafodelista"/>
        <w:numPr>
          <w:ilvl w:val="0"/>
          <w:numId w:val="6"/>
        </w:numPr>
        <w:ind w:left="0" w:firstLine="0"/>
        <w:jc w:val="both"/>
        <w:rPr>
          <w:rFonts w:ascii="Arial" w:hAnsi="Arial"/>
          <w:b/>
          <w:sz w:val="22"/>
          <w:szCs w:val="22"/>
        </w:rPr>
      </w:pPr>
      <w:r w:rsidRPr="00B66326">
        <w:rPr>
          <w:rFonts w:ascii="Arial" w:hAnsi="Arial"/>
          <w:b/>
          <w:sz w:val="22"/>
          <w:szCs w:val="22"/>
        </w:rPr>
        <w:t>Fundaciones-</w:t>
      </w:r>
    </w:p>
    <w:p w:rsidR="00605B75" w:rsidRPr="0039522D" w:rsidRDefault="00605B75" w:rsidP="00F10B15">
      <w:pPr>
        <w:pStyle w:val="Prrafodelista"/>
        <w:ind w:left="0"/>
        <w:jc w:val="both"/>
        <w:rPr>
          <w:rFonts w:ascii="Arial" w:hAnsi="Arial"/>
          <w:sz w:val="22"/>
          <w:szCs w:val="22"/>
        </w:rPr>
      </w:pPr>
      <w:r w:rsidRPr="0039522D">
        <w:rPr>
          <w:rFonts w:ascii="Arial" w:hAnsi="Arial"/>
          <w:sz w:val="22"/>
          <w:szCs w:val="22"/>
        </w:rPr>
        <w:tab/>
        <w:t xml:space="preserve">Las fundaciones serán tipo patín corrido con las características señaladas en el detalle del plano de fundaciones. El patín tendrá un ancho de 0,60m y una altura de 0,20m, su base estará a no menos de un metro de profundidad con relación al nivel del suelo natural en el punto más bajo. Deberán apoyar sobre suelo firme y limpio.  En el caso de la fundación lindera al edificio existente se considerará como una fundación de medianera, independiente de la misma con junta de trabajo.  En caso de interferencias de la fundación existente con la nueva se definirá, con </w:t>
      </w:r>
      <w:smartTag w:uri="urn:schemas-microsoft-com:office:smarttags" w:element="metricconverter">
        <w:smartTagPr>
          <w:attr w:name="ProductID" w:val="0,80 m"/>
        </w:smartTagPr>
        <w:r w:rsidRPr="0039522D">
          <w:rPr>
            <w:rFonts w:ascii="Arial" w:hAnsi="Arial"/>
            <w:sz w:val="22"/>
            <w:szCs w:val="22"/>
          </w:rPr>
          <w:t xml:space="preserve">la </w:t>
        </w:r>
        <w:proofErr w:type="spellStart"/>
        <w:r w:rsidRPr="0039522D">
          <w:rPr>
            <w:rFonts w:ascii="Arial" w:hAnsi="Arial"/>
            <w:sz w:val="22"/>
            <w:szCs w:val="22"/>
          </w:rPr>
          <w:t>Direcciòn</w:t>
        </w:r>
      </w:smartTag>
      <w:proofErr w:type="spellEnd"/>
      <w:r w:rsidRPr="0039522D">
        <w:rPr>
          <w:rFonts w:ascii="Arial" w:hAnsi="Arial"/>
          <w:sz w:val="22"/>
          <w:szCs w:val="22"/>
        </w:rPr>
        <w:t xml:space="preserve"> de Obra, sin que la solución altere las condiciones previstas.</w:t>
      </w:r>
    </w:p>
    <w:p w:rsidR="00605B75" w:rsidRPr="0039522D" w:rsidRDefault="00605B75" w:rsidP="00BE453E">
      <w:pPr>
        <w:rPr>
          <w:rFonts w:ascii="Arial" w:hAnsi="Arial"/>
          <w:sz w:val="22"/>
          <w:szCs w:val="22"/>
        </w:rPr>
      </w:pPr>
      <w:r w:rsidRPr="0039522D">
        <w:rPr>
          <w:rFonts w:ascii="Arial" w:hAnsi="Arial"/>
          <w:sz w:val="22"/>
          <w:szCs w:val="22"/>
        </w:rPr>
        <w:tab/>
        <w:t xml:space="preserve">Se construirá sobre una cama de arena sucia  apisonada de 0,10m de espesor.           </w:t>
      </w:r>
    </w:p>
    <w:p w:rsidR="00605B75" w:rsidRPr="001A6FFB" w:rsidRDefault="00605B75" w:rsidP="00972762">
      <w:pPr>
        <w:ind w:firstLine="285"/>
        <w:rPr>
          <w:rFonts w:ascii="Arial" w:hAnsi="Arial"/>
          <w:sz w:val="22"/>
          <w:szCs w:val="22"/>
        </w:rPr>
      </w:pPr>
      <w:r w:rsidRPr="001A6FFB">
        <w:rPr>
          <w:rFonts w:ascii="Arial" w:hAnsi="Arial"/>
          <w:sz w:val="22"/>
          <w:szCs w:val="22"/>
        </w:rPr>
        <w:lastRenderedPageBreak/>
        <w:t xml:space="preserve">Los hierros del patín tendrán un recubrimiento inferior de no menor a </w:t>
      </w:r>
      <w:smartTag w:uri="urn:schemas-microsoft-com:office:smarttags" w:element="metricconverter">
        <w:smartTagPr>
          <w:attr w:name="ProductID" w:val="0,80 m"/>
        </w:smartTagPr>
        <w:r w:rsidRPr="001A6FFB">
          <w:rPr>
            <w:rFonts w:ascii="Arial" w:hAnsi="Arial"/>
            <w:sz w:val="22"/>
            <w:szCs w:val="22"/>
          </w:rPr>
          <w:t>0,05 m</w:t>
        </w:r>
      </w:smartTag>
      <w:r w:rsidRPr="001A6FFB">
        <w:rPr>
          <w:rFonts w:ascii="Arial" w:hAnsi="Arial"/>
          <w:sz w:val="22"/>
          <w:szCs w:val="22"/>
        </w:rPr>
        <w:t xml:space="preserve">. La  armadura de estribos </w:t>
      </w:r>
      <w:r w:rsidR="001A6FFB" w:rsidRPr="001A6FFB">
        <w:rPr>
          <w:rFonts w:ascii="Arial" w:hAnsi="Arial"/>
          <w:sz w:val="22"/>
          <w:szCs w:val="22"/>
        </w:rPr>
        <w:t>será de 8</w:t>
      </w:r>
      <w:r w:rsidRPr="001A6FFB">
        <w:rPr>
          <w:rFonts w:ascii="Arial" w:hAnsi="Arial"/>
          <w:sz w:val="22"/>
          <w:szCs w:val="22"/>
        </w:rPr>
        <w:t xml:space="preserve">mm conformada cada 20 </w:t>
      </w:r>
      <w:proofErr w:type="spellStart"/>
      <w:r w:rsidRPr="001A6FFB">
        <w:rPr>
          <w:rFonts w:ascii="Arial" w:hAnsi="Arial"/>
          <w:sz w:val="22"/>
          <w:szCs w:val="22"/>
        </w:rPr>
        <w:t>cmts</w:t>
      </w:r>
      <w:proofErr w:type="spellEnd"/>
      <w:r w:rsidRPr="001A6FFB">
        <w:rPr>
          <w:rFonts w:ascii="Arial" w:hAnsi="Arial"/>
          <w:sz w:val="22"/>
          <w:szCs w:val="22"/>
        </w:rPr>
        <w:t xml:space="preserve"> y 4 hierros longitudinales de 12mm, hierros E de 10mm.                                                                                                                                                                                                                                               </w:t>
      </w:r>
    </w:p>
    <w:p w:rsidR="00605B75" w:rsidRPr="001A6FFB" w:rsidRDefault="00605B75" w:rsidP="00972762">
      <w:pPr>
        <w:ind w:firstLine="285"/>
        <w:rPr>
          <w:rFonts w:ascii="Arial" w:hAnsi="Arial"/>
          <w:sz w:val="22"/>
          <w:szCs w:val="22"/>
        </w:rPr>
      </w:pPr>
    </w:p>
    <w:p w:rsidR="00605B75" w:rsidRPr="001A6FFB" w:rsidRDefault="00605B75" w:rsidP="00D22FCC">
      <w:pPr>
        <w:jc w:val="both"/>
        <w:rPr>
          <w:rFonts w:ascii="Arial" w:hAnsi="Arial"/>
          <w:sz w:val="22"/>
          <w:szCs w:val="22"/>
        </w:rPr>
      </w:pPr>
      <w:r w:rsidRPr="001A6FFB">
        <w:rPr>
          <w:rFonts w:ascii="Arial" w:hAnsi="Arial"/>
          <w:bCs/>
          <w:sz w:val="22"/>
          <w:szCs w:val="22"/>
        </w:rPr>
        <w:t>P</w:t>
      </w:r>
      <w:r w:rsidRPr="001A6FFB">
        <w:rPr>
          <w:rFonts w:ascii="Arial" w:hAnsi="Arial"/>
          <w:sz w:val="22"/>
          <w:szCs w:val="22"/>
        </w:rPr>
        <w:t>ilares y vigas superiores.</w:t>
      </w:r>
    </w:p>
    <w:p w:rsidR="00605B75" w:rsidRPr="0039522D" w:rsidRDefault="00605B75" w:rsidP="00617E86">
      <w:pPr>
        <w:pStyle w:val="Prrafodelista"/>
        <w:spacing w:after="0"/>
        <w:ind w:left="0" w:firstLine="360"/>
        <w:jc w:val="both"/>
        <w:rPr>
          <w:rFonts w:ascii="Arial" w:hAnsi="Arial"/>
          <w:sz w:val="22"/>
          <w:szCs w:val="22"/>
        </w:rPr>
      </w:pPr>
      <w:r w:rsidRPr="001A6FFB">
        <w:rPr>
          <w:rFonts w:ascii="Arial" w:hAnsi="Arial"/>
          <w:sz w:val="22"/>
          <w:szCs w:val="22"/>
        </w:rPr>
        <w:t xml:space="preserve">      En los encuentros de muros se dejarán previstos 4 hierros de </w:t>
      </w:r>
      <w:smartTag w:uri="urn:schemas-microsoft-com:office:smarttags" w:element="metricconverter">
        <w:smartTagPr>
          <w:attr w:name="ProductID" w:val="0,80 m"/>
        </w:smartTagPr>
        <w:r w:rsidRPr="001A6FFB">
          <w:rPr>
            <w:rFonts w:ascii="Arial" w:hAnsi="Arial"/>
            <w:sz w:val="22"/>
            <w:szCs w:val="22"/>
          </w:rPr>
          <w:t>10 mm</w:t>
        </w:r>
      </w:smartTag>
      <w:r w:rsidRPr="001A6FFB">
        <w:rPr>
          <w:rFonts w:ascii="Arial" w:hAnsi="Arial"/>
          <w:sz w:val="22"/>
          <w:szCs w:val="22"/>
        </w:rPr>
        <w:t xml:space="preserve"> anclados en la base del </w:t>
      </w:r>
      <w:proofErr w:type="spellStart"/>
      <w:r w:rsidRPr="001A6FFB">
        <w:rPr>
          <w:rFonts w:ascii="Arial" w:hAnsi="Arial"/>
          <w:sz w:val="22"/>
          <w:szCs w:val="22"/>
        </w:rPr>
        <w:t>patin</w:t>
      </w:r>
      <w:proofErr w:type="spellEnd"/>
      <w:r w:rsidRPr="001A6FFB">
        <w:rPr>
          <w:rFonts w:ascii="Arial" w:hAnsi="Arial"/>
          <w:sz w:val="22"/>
          <w:szCs w:val="22"/>
        </w:rPr>
        <w:t xml:space="preserve"> y con un largo libre de </w:t>
      </w:r>
      <w:smartTag w:uri="urn:schemas-microsoft-com:office:smarttags" w:element="metricconverter">
        <w:smartTagPr>
          <w:attr w:name="ProductID" w:val="0,80 m"/>
        </w:smartTagPr>
        <w:r w:rsidRPr="001A6FFB">
          <w:rPr>
            <w:rFonts w:ascii="Arial" w:hAnsi="Arial"/>
            <w:sz w:val="22"/>
            <w:szCs w:val="22"/>
          </w:rPr>
          <w:t>0,70 m</w:t>
        </w:r>
      </w:smartTag>
      <w:r w:rsidRPr="001A6FFB">
        <w:rPr>
          <w:rFonts w:ascii="Arial" w:hAnsi="Arial"/>
          <w:sz w:val="22"/>
          <w:szCs w:val="22"/>
        </w:rPr>
        <w:t>. como espera de los hierros del pilar.</w:t>
      </w:r>
      <w:r w:rsidR="006C6E4B" w:rsidRPr="001A6FFB">
        <w:rPr>
          <w:rFonts w:ascii="Arial" w:hAnsi="Arial"/>
          <w:sz w:val="22"/>
          <w:szCs w:val="22"/>
        </w:rPr>
        <w:t xml:space="preserve"> Los mismos se adecuarán al largo del bloque de esquina, donde irán integrados los pilares.</w:t>
      </w:r>
    </w:p>
    <w:p w:rsidR="00605B75" w:rsidRPr="00B66326" w:rsidRDefault="00D22FCC" w:rsidP="00BE453E">
      <w:pPr>
        <w:pStyle w:val="Prrafodelista"/>
        <w:numPr>
          <w:ilvl w:val="0"/>
          <w:numId w:val="6"/>
        </w:numPr>
        <w:spacing w:after="0"/>
        <w:jc w:val="both"/>
        <w:rPr>
          <w:rFonts w:ascii="Arial" w:hAnsi="Arial"/>
          <w:b/>
          <w:bCs/>
          <w:sz w:val="22"/>
          <w:szCs w:val="22"/>
        </w:rPr>
      </w:pPr>
      <w:r w:rsidRPr="00B66326">
        <w:rPr>
          <w:rFonts w:ascii="Arial" w:hAnsi="Arial"/>
          <w:b/>
          <w:bCs/>
          <w:sz w:val="22"/>
          <w:szCs w:val="22"/>
        </w:rPr>
        <w:t xml:space="preserve">    </w:t>
      </w:r>
      <w:r w:rsidR="00605B75" w:rsidRPr="00B66326">
        <w:rPr>
          <w:rFonts w:ascii="Arial" w:hAnsi="Arial"/>
          <w:b/>
          <w:bCs/>
          <w:sz w:val="22"/>
          <w:szCs w:val="22"/>
        </w:rPr>
        <w:t>Pilares.</w:t>
      </w:r>
    </w:p>
    <w:p w:rsidR="00605B75" w:rsidRPr="0039522D" w:rsidRDefault="00605B75" w:rsidP="00BE453E">
      <w:pPr>
        <w:pStyle w:val="Prrafodelista"/>
        <w:spacing w:after="0"/>
        <w:ind w:left="0"/>
        <w:jc w:val="both"/>
        <w:rPr>
          <w:rFonts w:ascii="Arial" w:hAnsi="Arial"/>
          <w:sz w:val="22"/>
          <w:szCs w:val="22"/>
        </w:rPr>
      </w:pPr>
      <w:r w:rsidRPr="0039522D">
        <w:rPr>
          <w:rFonts w:ascii="Arial" w:hAnsi="Arial"/>
          <w:sz w:val="22"/>
          <w:szCs w:val="22"/>
        </w:rPr>
        <w:tab/>
        <w:t xml:space="preserve">Los pilares </w:t>
      </w:r>
      <w:r w:rsidR="006C6E4B" w:rsidRPr="0039522D">
        <w:rPr>
          <w:rFonts w:ascii="Arial" w:hAnsi="Arial"/>
          <w:sz w:val="22"/>
          <w:szCs w:val="22"/>
        </w:rPr>
        <w:t xml:space="preserve">se conformarán en los huecos de los bloques, </w:t>
      </w:r>
      <w:r w:rsidRPr="0039522D">
        <w:rPr>
          <w:rFonts w:ascii="Arial" w:hAnsi="Arial"/>
          <w:sz w:val="22"/>
          <w:szCs w:val="22"/>
        </w:rPr>
        <w:t xml:space="preserve"> con armadura de 4 hierros</w:t>
      </w:r>
      <w:r w:rsidR="00D22FCC" w:rsidRPr="0039522D">
        <w:rPr>
          <w:rFonts w:ascii="Arial" w:hAnsi="Arial"/>
          <w:sz w:val="22"/>
          <w:szCs w:val="22"/>
        </w:rPr>
        <w:t xml:space="preserve"> tratados </w:t>
      </w:r>
      <w:r w:rsidRPr="0039522D">
        <w:rPr>
          <w:rFonts w:ascii="Arial" w:hAnsi="Arial"/>
          <w:sz w:val="22"/>
          <w:szCs w:val="22"/>
        </w:rPr>
        <w:t xml:space="preserve">de 10mm y estribos cerrados de </w:t>
      </w:r>
      <w:r w:rsidR="00D22FCC" w:rsidRPr="0039522D">
        <w:rPr>
          <w:rFonts w:ascii="Arial" w:hAnsi="Arial"/>
          <w:sz w:val="22"/>
          <w:szCs w:val="22"/>
        </w:rPr>
        <w:t xml:space="preserve">acero tipo M66 de </w:t>
      </w:r>
      <w:r w:rsidR="00691BA2" w:rsidRPr="0039522D">
        <w:rPr>
          <w:rFonts w:ascii="Arial" w:hAnsi="Arial"/>
          <w:sz w:val="22"/>
          <w:szCs w:val="22"/>
        </w:rPr>
        <w:t>4</w:t>
      </w:r>
      <w:r w:rsidRPr="0039522D">
        <w:rPr>
          <w:rFonts w:ascii="Arial" w:hAnsi="Arial"/>
          <w:sz w:val="22"/>
          <w:szCs w:val="22"/>
        </w:rPr>
        <w:t xml:space="preserve">  mm cada 0,20m.</w:t>
      </w:r>
      <w:r w:rsidR="006C6E4B" w:rsidRPr="0039522D">
        <w:rPr>
          <w:rFonts w:ascii="Arial" w:hAnsi="Arial"/>
          <w:sz w:val="22"/>
          <w:szCs w:val="22"/>
        </w:rPr>
        <w:t xml:space="preserve"> ubicados en la junta de cada hilera de bloques.</w:t>
      </w:r>
    </w:p>
    <w:p w:rsidR="00605B75" w:rsidRPr="0008088C" w:rsidRDefault="00605B75" w:rsidP="002826A8">
      <w:pPr>
        <w:pStyle w:val="Prrafodelista"/>
        <w:widowControl w:val="0"/>
        <w:numPr>
          <w:ilvl w:val="2"/>
          <w:numId w:val="6"/>
        </w:numPr>
        <w:tabs>
          <w:tab w:val="left" w:pos="709"/>
        </w:tabs>
        <w:spacing w:after="0"/>
        <w:ind w:left="0" w:firstLine="0"/>
        <w:textAlignment w:val="baseline"/>
        <w:rPr>
          <w:rFonts w:ascii="Arial" w:hAnsi="Arial"/>
          <w:sz w:val="22"/>
          <w:szCs w:val="22"/>
        </w:rPr>
      </w:pPr>
      <w:r w:rsidRPr="00B66326">
        <w:rPr>
          <w:rFonts w:ascii="Arial" w:hAnsi="Arial"/>
          <w:b/>
          <w:bCs/>
          <w:sz w:val="22"/>
          <w:szCs w:val="22"/>
        </w:rPr>
        <w:t xml:space="preserve">Vigas  superiores.                                                                                                                                         </w:t>
      </w:r>
      <w:r w:rsidR="002826A8" w:rsidRPr="00B66326">
        <w:rPr>
          <w:rFonts w:ascii="Arial" w:hAnsi="Arial"/>
          <w:b/>
          <w:bCs/>
          <w:sz w:val="22"/>
          <w:szCs w:val="22"/>
        </w:rPr>
        <w:t xml:space="preserve">     Nivel 100</w:t>
      </w:r>
      <w:r w:rsidR="002826A8" w:rsidRPr="0039522D">
        <w:rPr>
          <w:rFonts w:ascii="Arial" w:hAnsi="Arial"/>
          <w:bCs/>
          <w:sz w:val="22"/>
          <w:szCs w:val="22"/>
        </w:rPr>
        <w:t xml:space="preserve">.- </w:t>
      </w:r>
      <w:r w:rsidRPr="0008088C">
        <w:rPr>
          <w:rFonts w:ascii="Arial" w:hAnsi="Arial"/>
          <w:sz w:val="22"/>
          <w:szCs w:val="22"/>
        </w:rPr>
        <w:t>Se construirán carreras perimetrales de 1</w:t>
      </w:r>
      <w:r w:rsidR="00691BA2" w:rsidRPr="0008088C">
        <w:rPr>
          <w:rFonts w:ascii="Arial" w:hAnsi="Arial"/>
          <w:sz w:val="22"/>
          <w:szCs w:val="22"/>
        </w:rPr>
        <w:t>2</w:t>
      </w:r>
      <w:r w:rsidRPr="0008088C">
        <w:rPr>
          <w:rFonts w:ascii="Arial" w:hAnsi="Arial"/>
          <w:sz w:val="22"/>
          <w:szCs w:val="22"/>
        </w:rPr>
        <w:t xml:space="preserve"> cm de ancho y  </w:t>
      </w:r>
      <w:r w:rsidR="006C6E4B" w:rsidRPr="0008088C">
        <w:rPr>
          <w:rFonts w:ascii="Arial" w:hAnsi="Arial"/>
          <w:sz w:val="22"/>
          <w:szCs w:val="22"/>
        </w:rPr>
        <w:t xml:space="preserve">40 </w:t>
      </w:r>
      <w:r w:rsidRPr="0008088C">
        <w:rPr>
          <w:rFonts w:ascii="Arial" w:hAnsi="Arial"/>
          <w:sz w:val="22"/>
          <w:szCs w:val="22"/>
        </w:rPr>
        <w:t>cm de altura sobre los muros</w:t>
      </w:r>
      <w:r w:rsidR="0008088C">
        <w:rPr>
          <w:rFonts w:ascii="Arial" w:hAnsi="Arial"/>
          <w:sz w:val="22"/>
          <w:szCs w:val="22"/>
        </w:rPr>
        <w:t xml:space="preserve">. </w:t>
      </w:r>
      <w:r w:rsidRPr="0008088C">
        <w:rPr>
          <w:rFonts w:ascii="Arial" w:hAnsi="Arial"/>
          <w:sz w:val="22"/>
          <w:szCs w:val="22"/>
        </w:rPr>
        <w:t xml:space="preserve">  </w:t>
      </w:r>
      <w:r w:rsidR="006C6E4B" w:rsidRPr="0008088C">
        <w:rPr>
          <w:rFonts w:ascii="Arial" w:hAnsi="Arial"/>
          <w:sz w:val="22"/>
          <w:szCs w:val="22"/>
        </w:rPr>
        <w:t>Las carreras mencionadas se realizarán a la altura de los dinteles (2.05m).  Los detalles de apoyo de vigas y detalles de techo se resuelven según detalles gráficos que se adjuntan</w:t>
      </w:r>
      <w:r w:rsidR="0008088C">
        <w:rPr>
          <w:rFonts w:ascii="Arial" w:hAnsi="Arial"/>
          <w:sz w:val="22"/>
          <w:szCs w:val="22"/>
        </w:rPr>
        <w:t xml:space="preserve"> en planos de estructura</w:t>
      </w:r>
      <w:r w:rsidR="006C6E4B" w:rsidRPr="0008088C">
        <w:rPr>
          <w:rFonts w:ascii="Arial" w:hAnsi="Arial"/>
          <w:sz w:val="22"/>
          <w:szCs w:val="22"/>
        </w:rPr>
        <w:t>.</w:t>
      </w:r>
      <w:r w:rsidR="002826A8" w:rsidRPr="0008088C">
        <w:rPr>
          <w:rFonts w:ascii="Arial" w:hAnsi="Arial"/>
          <w:sz w:val="22"/>
          <w:szCs w:val="22"/>
        </w:rPr>
        <w:t xml:space="preserve"> La viga perimetral conformará el pretil sobre la losa de circulación y en los laterales. En el muro de soporte de la parte superior del techo ISODEC, la viga nivel 100 quedará conformando el  dintel de las ventanas sobre dicho paramento.</w:t>
      </w:r>
      <w:r w:rsidR="0008088C">
        <w:rPr>
          <w:rFonts w:ascii="Arial" w:hAnsi="Arial"/>
          <w:sz w:val="22"/>
          <w:szCs w:val="22"/>
        </w:rPr>
        <w:t xml:space="preserve">  Se utilizará hormigón tipo C350.</w:t>
      </w:r>
    </w:p>
    <w:p w:rsidR="002826A8" w:rsidRPr="00B66326" w:rsidRDefault="002826A8" w:rsidP="002826A8">
      <w:pPr>
        <w:pStyle w:val="Prrafodelista"/>
        <w:widowControl w:val="0"/>
        <w:spacing w:after="0"/>
        <w:ind w:left="0" w:firstLine="1080"/>
        <w:textAlignment w:val="baseline"/>
        <w:rPr>
          <w:rFonts w:ascii="Arial" w:hAnsi="Arial"/>
          <w:b/>
          <w:sz w:val="22"/>
          <w:szCs w:val="22"/>
        </w:rPr>
      </w:pPr>
    </w:p>
    <w:p w:rsidR="002826A8" w:rsidRPr="0039522D" w:rsidRDefault="002826A8" w:rsidP="002826A8">
      <w:pPr>
        <w:pStyle w:val="Prrafodelista"/>
        <w:widowControl w:val="0"/>
        <w:spacing w:after="0"/>
        <w:ind w:left="0"/>
        <w:textAlignment w:val="baseline"/>
        <w:rPr>
          <w:rFonts w:ascii="Arial" w:hAnsi="Arial"/>
          <w:sz w:val="22"/>
          <w:szCs w:val="22"/>
        </w:rPr>
      </w:pPr>
      <w:r w:rsidRPr="00B66326">
        <w:rPr>
          <w:rFonts w:ascii="Arial" w:hAnsi="Arial"/>
          <w:b/>
          <w:sz w:val="22"/>
          <w:szCs w:val="22"/>
        </w:rPr>
        <w:t>Nivel 200.-</w:t>
      </w:r>
      <w:r w:rsidRPr="0039522D">
        <w:rPr>
          <w:rFonts w:ascii="Arial" w:hAnsi="Arial"/>
          <w:sz w:val="22"/>
          <w:szCs w:val="22"/>
        </w:rPr>
        <w:t xml:space="preserve"> En el nivel superior del techo se conformará una viga pretil   conformando la llegada del techo de placas </w:t>
      </w:r>
      <w:proofErr w:type="spellStart"/>
      <w:r w:rsidRPr="0039522D">
        <w:rPr>
          <w:rFonts w:ascii="Arial" w:hAnsi="Arial"/>
          <w:sz w:val="22"/>
          <w:szCs w:val="22"/>
        </w:rPr>
        <w:t>autoportantes</w:t>
      </w:r>
      <w:proofErr w:type="spellEnd"/>
      <w:r w:rsidRPr="0039522D">
        <w:rPr>
          <w:rFonts w:ascii="Arial" w:hAnsi="Arial"/>
          <w:sz w:val="22"/>
          <w:szCs w:val="22"/>
        </w:rPr>
        <w:t>.</w:t>
      </w:r>
      <w:r w:rsidR="0008088C">
        <w:rPr>
          <w:rFonts w:ascii="Arial" w:hAnsi="Arial"/>
          <w:sz w:val="22"/>
          <w:szCs w:val="22"/>
        </w:rPr>
        <w:t xml:space="preserve"> Ver detalle en planos de fundación. Se utilizará hormigón tipo C350.</w:t>
      </w:r>
    </w:p>
    <w:p w:rsidR="002826A8" w:rsidRPr="0039522D" w:rsidRDefault="002826A8" w:rsidP="002826A8">
      <w:pPr>
        <w:widowControl w:val="0"/>
        <w:textAlignment w:val="baseline"/>
        <w:rPr>
          <w:rFonts w:ascii="Arial" w:hAnsi="Arial"/>
          <w:sz w:val="22"/>
          <w:szCs w:val="22"/>
        </w:rPr>
      </w:pPr>
      <w:r w:rsidRPr="0039522D">
        <w:rPr>
          <w:rFonts w:ascii="Arial" w:hAnsi="Arial"/>
          <w:sz w:val="22"/>
          <w:szCs w:val="22"/>
        </w:rPr>
        <w:t xml:space="preserve">               .-</w:t>
      </w:r>
    </w:p>
    <w:p w:rsidR="00605B75" w:rsidRPr="0039522D" w:rsidRDefault="00086D2A" w:rsidP="00086D2A">
      <w:pPr>
        <w:ind w:firstLine="360"/>
        <w:jc w:val="both"/>
        <w:rPr>
          <w:rFonts w:ascii="Arial" w:hAnsi="Arial"/>
          <w:sz w:val="22"/>
          <w:szCs w:val="22"/>
        </w:rPr>
      </w:pPr>
      <w:r w:rsidRPr="0039522D">
        <w:rPr>
          <w:rFonts w:ascii="Arial" w:hAnsi="Arial"/>
          <w:sz w:val="22"/>
          <w:szCs w:val="22"/>
        </w:rPr>
        <w:t xml:space="preserve">En la zona de techo tipo ISODEC,  se suplementará la altura con bloques sobre la viga </w:t>
      </w:r>
      <w:r w:rsidR="00691BA2" w:rsidRPr="0039522D">
        <w:rPr>
          <w:rFonts w:ascii="Arial" w:hAnsi="Arial"/>
          <w:sz w:val="22"/>
          <w:szCs w:val="22"/>
        </w:rPr>
        <w:t xml:space="preserve">donde sea necesario </w:t>
      </w:r>
      <w:r w:rsidRPr="0039522D">
        <w:rPr>
          <w:rFonts w:ascii="Arial" w:hAnsi="Arial"/>
          <w:sz w:val="22"/>
          <w:szCs w:val="22"/>
        </w:rPr>
        <w:t xml:space="preserve">y se terminará con  </w:t>
      </w:r>
      <w:r w:rsidR="002826A8" w:rsidRPr="0039522D">
        <w:rPr>
          <w:rFonts w:ascii="Arial" w:hAnsi="Arial"/>
          <w:sz w:val="22"/>
          <w:szCs w:val="22"/>
        </w:rPr>
        <w:t xml:space="preserve">una viga de hormigón con aleta superior, </w:t>
      </w:r>
      <w:r w:rsidRPr="0039522D">
        <w:rPr>
          <w:rFonts w:ascii="Arial" w:hAnsi="Arial"/>
          <w:sz w:val="22"/>
          <w:szCs w:val="22"/>
        </w:rPr>
        <w:t xml:space="preserve"> para soporte de las placas de cubierta. </w:t>
      </w:r>
    </w:p>
    <w:p w:rsidR="00086D2A" w:rsidRPr="0039522D" w:rsidRDefault="00086D2A" w:rsidP="00086D2A">
      <w:pPr>
        <w:ind w:firstLine="360"/>
        <w:jc w:val="both"/>
        <w:rPr>
          <w:rFonts w:ascii="Arial" w:hAnsi="Arial"/>
          <w:sz w:val="22"/>
          <w:szCs w:val="22"/>
        </w:rPr>
      </w:pPr>
      <w:r w:rsidRPr="0039522D">
        <w:rPr>
          <w:rFonts w:ascii="Arial" w:hAnsi="Arial"/>
          <w:sz w:val="22"/>
          <w:szCs w:val="22"/>
        </w:rPr>
        <w:t xml:space="preserve">Los techos existentes condicionan la altura de la viga pretil del lado de la edificación </w:t>
      </w:r>
      <w:proofErr w:type="spellStart"/>
      <w:r w:rsidRPr="0039522D">
        <w:rPr>
          <w:rFonts w:ascii="Arial" w:hAnsi="Arial"/>
          <w:sz w:val="22"/>
          <w:szCs w:val="22"/>
        </w:rPr>
        <w:t>adyascente</w:t>
      </w:r>
      <w:proofErr w:type="spellEnd"/>
      <w:r w:rsidRPr="0039522D">
        <w:rPr>
          <w:rFonts w:ascii="Arial" w:hAnsi="Arial"/>
          <w:sz w:val="22"/>
          <w:szCs w:val="22"/>
        </w:rPr>
        <w:t>, lo cual deberá verificarse previo a la definición del encofrado de la losa de circulación.</w:t>
      </w:r>
    </w:p>
    <w:p w:rsidR="00605B75" w:rsidRPr="0039522D" w:rsidRDefault="00605B75" w:rsidP="00BE453E">
      <w:pPr>
        <w:ind w:firstLine="348"/>
        <w:jc w:val="both"/>
        <w:rPr>
          <w:rFonts w:ascii="Arial" w:hAnsi="Arial"/>
          <w:sz w:val="22"/>
          <w:szCs w:val="22"/>
        </w:rPr>
      </w:pPr>
      <w:r w:rsidRPr="0039522D">
        <w:rPr>
          <w:rFonts w:ascii="Arial" w:hAnsi="Arial"/>
          <w:sz w:val="22"/>
          <w:szCs w:val="22"/>
        </w:rPr>
        <w:t xml:space="preserve">Entre la estructura de la obra nueva y el edificio existente, se dejará una junta de trabajo. Se separarán los dos volúmenes edificados con placas de </w:t>
      </w:r>
      <w:proofErr w:type="spellStart"/>
      <w:r w:rsidRPr="0039522D">
        <w:rPr>
          <w:rFonts w:ascii="Arial" w:hAnsi="Arial"/>
          <w:sz w:val="22"/>
          <w:szCs w:val="22"/>
        </w:rPr>
        <w:t>poliestireno</w:t>
      </w:r>
      <w:proofErr w:type="spellEnd"/>
      <w:r w:rsidRPr="0039522D">
        <w:rPr>
          <w:rFonts w:ascii="Arial" w:hAnsi="Arial"/>
          <w:sz w:val="22"/>
          <w:szCs w:val="22"/>
        </w:rPr>
        <w:t xml:space="preserve"> expandido de dos centímetros de espesor, tomando las precauciones necesarias para evitar la vinculación estructural de los dos sectores edificados</w:t>
      </w:r>
      <w:r w:rsidR="00497237" w:rsidRPr="0039522D">
        <w:rPr>
          <w:rFonts w:ascii="Arial" w:hAnsi="Arial"/>
          <w:sz w:val="22"/>
          <w:szCs w:val="22"/>
        </w:rPr>
        <w:t xml:space="preserve"> en toda el área común</w:t>
      </w:r>
      <w:r w:rsidR="0008088C">
        <w:rPr>
          <w:rFonts w:ascii="Arial" w:hAnsi="Arial"/>
          <w:sz w:val="22"/>
          <w:szCs w:val="22"/>
        </w:rPr>
        <w:t>. Ver detalles.</w:t>
      </w:r>
      <w:r w:rsidR="00497237" w:rsidRPr="0039522D">
        <w:rPr>
          <w:rFonts w:ascii="Arial" w:hAnsi="Arial"/>
          <w:sz w:val="22"/>
          <w:szCs w:val="22"/>
        </w:rPr>
        <w:t xml:space="preserve"> .</w:t>
      </w:r>
    </w:p>
    <w:p w:rsidR="00086D2A" w:rsidRPr="0039522D" w:rsidRDefault="00605B75" w:rsidP="00913E43">
      <w:pPr>
        <w:pStyle w:val="Prrafodelista"/>
        <w:widowControl w:val="0"/>
        <w:numPr>
          <w:ilvl w:val="0"/>
          <w:numId w:val="6"/>
        </w:numPr>
        <w:shd w:val="clear" w:color="auto" w:fill="FFFFFF"/>
        <w:ind w:left="0" w:firstLine="0"/>
        <w:jc w:val="both"/>
        <w:textAlignment w:val="baseline"/>
        <w:rPr>
          <w:rFonts w:ascii="Arial" w:hAnsi="Arial"/>
          <w:sz w:val="22"/>
          <w:szCs w:val="22"/>
        </w:rPr>
      </w:pPr>
      <w:r w:rsidRPr="00B66326">
        <w:rPr>
          <w:rFonts w:ascii="Arial" w:hAnsi="Arial"/>
          <w:b/>
          <w:sz w:val="22"/>
          <w:szCs w:val="22"/>
        </w:rPr>
        <w:t xml:space="preserve">Losas.                                                                                                                                    </w:t>
      </w:r>
      <w:r w:rsidRPr="0039522D">
        <w:rPr>
          <w:rFonts w:ascii="Arial" w:hAnsi="Arial"/>
          <w:sz w:val="22"/>
          <w:szCs w:val="22"/>
        </w:rPr>
        <w:tab/>
        <w:t xml:space="preserve">La losa prevista se construirá sobre la circulación de acceso y baño. </w:t>
      </w:r>
    </w:p>
    <w:p w:rsidR="00086D2A" w:rsidRDefault="00691BA2" w:rsidP="00691BA2">
      <w:pPr>
        <w:pStyle w:val="Prrafodelista"/>
        <w:widowControl w:val="0"/>
        <w:shd w:val="clear" w:color="auto" w:fill="FFFFFF"/>
        <w:ind w:left="0"/>
        <w:jc w:val="both"/>
        <w:textAlignment w:val="baseline"/>
        <w:rPr>
          <w:rFonts w:ascii="Arial" w:hAnsi="Arial"/>
          <w:sz w:val="22"/>
          <w:szCs w:val="22"/>
        </w:rPr>
      </w:pPr>
      <w:r w:rsidRPr="0039522D">
        <w:rPr>
          <w:rFonts w:ascii="Arial" w:hAnsi="Arial"/>
          <w:sz w:val="22"/>
          <w:szCs w:val="22"/>
        </w:rPr>
        <w:t>T</w:t>
      </w:r>
      <w:r w:rsidR="00086D2A" w:rsidRPr="0039522D">
        <w:rPr>
          <w:rFonts w:ascii="Arial" w:hAnsi="Arial"/>
          <w:sz w:val="22"/>
          <w:szCs w:val="22"/>
        </w:rPr>
        <w:t xml:space="preserve">endrá una altura total de </w:t>
      </w:r>
      <w:r w:rsidR="00497237" w:rsidRPr="0039522D">
        <w:rPr>
          <w:rFonts w:ascii="Arial" w:hAnsi="Arial"/>
          <w:sz w:val="22"/>
          <w:szCs w:val="22"/>
        </w:rPr>
        <w:t>9</w:t>
      </w:r>
      <w:r w:rsidR="00086D2A" w:rsidRPr="0039522D">
        <w:rPr>
          <w:rFonts w:ascii="Arial" w:hAnsi="Arial"/>
          <w:sz w:val="22"/>
          <w:szCs w:val="22"/>
        </w:rPr>
        <w:t xml:space="preserve"> cm con armadura de hierro tratado </w:t>
      </w:r>
      <w:r w:rsidR="00086D2A" w:rsidRPr="00E03CE1">
        <w:rPr>
          <w:rFonts w:ascii="Arial" w:hAnsi="Arial"/>
          <w:sz w:val="22"/>
          <w:szCs w:val="22"/>
        </w:rPr>
        <w:t xml:space="preserve">de 10mm, cada 15 y armadura de repartición de 6mm cada </w:t>
      </w:r>
      <w:r w:rsidR="00E03CE1" w:rsidRPr="00E03CE1">
        <w:rPr>
          <w:rFonts w:ascii="Arial" w:hAnsi="Arial"/>
          <w:sz w:val="22"/>
          <w:szCs w:val="22"/>
        </w:rPr>
        <w:t>20</w:t>
      </w:r>
      <w:r w:rsidR="00086D2A" w:rsidRPr="00E03CE1">
        <w:rPr>
          <w:rFonts w:ascii="Arial" w:hAnsi="Arial"/>
          <w:sz w:val="22"/>
          <w:szCs w:val="22"/>
        </w:rPr>
        <w:t xml:space="preserve"> cm. </w:t>
      </w:r>
      <w:r w:rsidR="00F4502E" w:rsidRPr="00E03CE1">
        <w:rPr>
          <w:rFonts w:ascii="Arial" w:hAnsi="Arial"/>
          <w:sz w:val="22"/>
          <w:szCs w:val="22"/>
        </w:rPr>
        <w:t>Se utilizará encofrado de placas fenólicas plastificadas</w:t>
      </w:r>
      <w:r w:rsidRPr="00E03CE1">
        <w:rPr>
          <w:rFonts w:ascii="Arial" w:hAnsi="Arial"/>
          <w:sz w:val="22"/>
          <w:szCs w:val="22"/>
        </w:rPr>
        <w:t xml:space="preserve"> de 15mm, apuntaladas de modo de evitar deformaciones por flecha.</w:t>
      </w:r>
    </w:p>
    <w:p w:rsidR="001A6FFB" w:rsidRPr="0039522D" w:rsidRDefault="001A6FFB" w:rsidP="00691BA2">
      <w:pPr>
        <w:pStyle w:val="Prrafodelista"/>
        <w:widowControl w:val="0"/>
        <w:shd w:val="clear" w:color="auto" w:fill="FFFFFF"/>
        <w:ind w:left="0"/>
        <w:jc w:val="both"/>
        <w:textAlignment w:val="baseline"/>
        <w:rPr>
          <w:rFonts w:ascii="Arial" w:hAnsi="Arial"/>
          <w:sz w:val="22"/>
          <w:szCs w:val="22"/>
        </w:rPr>
      </w:pPr>
      <w:r>
        <w:rPr>
          <w:rFonts w:ascii="Arial" w:hAnsi="Arial"/>
          <w:sz w:val="22"/>
          <w:szCs w:val="22"/>
        </w:rPr>
        <w:t>Se realizará losa de hormigón armado de e=6cm armado con 6mm cada 20cm en ambos sentidos debajo de la mesada.</w:t>
      </w:r>
    </w:p>
    <w:p w:rsidR="00605B75" w:rsidRPr="00B66326" w:rsidRDefault="00605B75" w:rsidP="00283E14">
      <w:pPr>
        <w:pStyle w:val="Prrafodelista"/>
        <w:numPr>
          <w:ilvl w:val="0"/>
          <w:numId w:val="6"/>
        </w:numPr>
        <w:jc w:val="both"/>
        <w:rPr>
          <w:rFonts w:ascii="Arial" w:hAnsi="Arial"/>
          <w:b/>
          <w:sz w:val="22"/>
          <w:szCs w:val="22"/>
        </w:rPr>
      </w:pPr>
      <w:r w:rsidRPr="00B66326">
        <w:rPr>
          <w:rFonts w:ascii="Arial" w:hAnsi="Arial"/>
          <w:b/>
          <w:sz w:val="22"/>
          <w:szCs w:val="22"/>
        </w:rPr>
        <w:t>Dinteles y antepechos.</w:t>
      </w:r>
    </w:p>
    <w:p w:rsidR="0008088C" w:rsidRDefault="00775E4C" w:rsidP="00D5436A">
      <w:pPr>
        <w:pStyle w:val="Prrafodelista"/>
        <w:shd w:val="clear" w:color="auto" w:fill="FFFFFF" w:themeFill="background1"/>
        <w:ind w:left="0" w:firstLine="360"/>
        <w:jc w:val="both"/>
        <w:rPr>
          <w:rFonts w:ascii="Arial" w:hAnsi="Arial"/>
          <w:sz w:val="22"/>
          <w:szCs w:val="22"/>
        </w:rPr>
      </w:pPr>
      <w:r w:rsidRPr="00D5436A">
        <w:rPr>
          <w:rFonts w:ascii="Arial" w:hAnsi="Arial"/>
          <w:b/>
          <w:sz w:val="22"/>
          <w:szCs w:val="22"/>
        </w:rPr>
        <w:t>Viga Dintel.</w:t>
      </w:r>
      <w:r w:rsidRPr="0039522D">
        <w:rPr>
          <w:rFonts w:ascii="Arial" w:hAnsi="Arial"/>
          <w:sz w:val="22"/>
          <w:szCs w:val="22"/>
        </w:rPr>
        <w:t xml:space="preserve"> </w:t>
      </w:r>
      <w:r w:rsidR="00691BA2" w:rsidRPr="0039522D">
        <w:rPr>
          <w:rFonts w:ascii="Arial" w:hAnsi="Arial"/>
          <w:sz w:val="22"/>
          <w:szCs w:val="22"/>
        </w:rPr>
        <w:t xml:space="preserve">Los dinteles de las aberturas estarán conformados por las vigas </w:t>
      </w:r>
      <w:r w:rsidR="00691BA2" w:rsidRPr="00D5436A">
        <w:rPr>
          <w:rFonts w:ascii="Arial" w:hAnsi="Arial"/>
          <w:sz w:val="22"/>
          <w:szCs w:val="22"/>
        </w:rPr>
        <w:t>superiores</w:t>
      </w:r>
      <w:r w:rsidR="0008088C">
        <w:rPr>
          <w:rFonts w:ascii="Arial" w:hAnsi="Arial"/>
          <w:sz w:val="22"/>
          <w:szCs w:val="22"/>
        </w:rPr>
        <w:t xml:space="preserve"> nivel 100, de acuerdo a lo especificado en memoria y detalles. </w:t>
      </w:r>
    </w:p>
    <w:p w:rsidR="0008088C" w:rsidRPr="00D5436A" w:rsidRDefault="00691BA2" w:rsidP="00D5436A">
      <w:pPr>
        <w:pStyle w:val="Prrafodelista"/>
        <w:shd w:val="clear" w:color="auto" w:fill="FFFFFF" w:themeFill="background1"/>
        <w:ind w:left="0" w:firstLine="360"/>
        <w:jc w:val="both"/>
        <w:rPr>
          <w:rFonts w:ascii="Arial" w:hAnsi="Arial"/>
          <w:sz w:val="22"/>
          <w:szCs w:val="22"/>
        </w:rPr>
      </w:pPr>
      <w:r w:rsidRPr="00D5436A">
        <w:rPr>
          <w:rFonts w:ascii="Arial" w:hAnsi="Arial"/>
          <w:sz w:val="22"/>
          <w:szCs w:val="22"/>
        </w:rPr>
        <w:t xml:space="preserve">Se conformará en el borde exterior de las mismas un goterón de 1 x 1 aprox. </w:t>
      </w:r>
      <w:r w:rsidR="00775E4C" w:rsidRPr="00D5436A">
        <w:rPr>
          <w:rFonts w:ascii="Arial" w:hAnsi="Arial"/>
          <w:sz w:val="22"/>
          <w:szCs w:val="22"/>
        </w:rPr>
        <w:t xml:space="preserve"> </w:t>
      </w:r>
    </w:p>
    <w:p w:rsidR="00605B75" w:rsidRPr="0039522D" w:rsidRDefault="00D5436A" w:rsidP="00283E14">
      <w:pPr>
        <w:pStyle w:val="Prrafodelista"/>
        <w:ind w:left="0" w:firstLine="360"/>
        <w:jc w:val="both"/>
        <w:rPr>
          <w:rFonts w:ascii="Arial" w:hAnsi="Arial"/>
          <w:sz w:val="22"/>
          <w:szCs w:val="22"/>
        </w:rPr>
      </w:pPr>
      <w:r w:rsidRPr="00D5436A">
        <w:rPr>
          <w:rFonts w:ascii="Arial" w:hAnsi="Arial"/>
          <w:b/>
          <w:sz w:val="22"/>
          <w:szCs w:val="22"/>
        </w:rPr>
        <w:t>Antepechos</w:t>
      </w:r>
      <w:r w:rsidRPr="00D5436A">
        <w:rPr>
          <w:rFonts w:ascii="Arial" w:hAnsi="Arial"/>
          <w:sz w:val="22"/>
          <w:szCs w:val="22"/>
        </w:rPr>
        <w:t xml:space="preserve">. </w:t>
      </w:r>
      <w:r w:rsidR="00605B75" w:rsidRPr="00D5436A">
        <w:rPr>
          <w:rFonts w:ascii="Arial" w:hAnsi="Arial"/>
          <w:sz w:val="22"/>
          <w:szCs w:val="22"/>
        </w:rPr>
        <w:t xml:space="preserve">En todas las aberturas se construirán antepechos de hormigón armado salientes no menos de 3 </w:t>
      </w:r>
      <w:proofErr w:type="spellStart"/>
      <w:r w:rsidR="00605B75" w:rsidRPr="00D5436A">
        <w:rPr>
          <w:rFonts w:ascii="Arial" w:hAnsi="Arial"/>
          <w:sz w:val="22"/>
          <w:szCs w:val="22"/>
        </w:rPr>
        <w:t>cms</w:t>
      </w:r>
      <w:proofErr w:type="spellEnd"/>
      <w:r w:rsidR="00605B75" w:rsidRPr="00D5436A">
        <w:rPr>
          <w:rFonts w:ascii="Arial" w:hAnsi="Arial"/>
          <w:sz w:val="22"/>
          <w:szCs w:val="22"/>
        </w:rPr>
        <w:t xml:space="preserve">. </w:t>
      </w:r>
      <w:r w:rsidR="0008088C">
        <w:rPr>
          <w:rFonts w:ascii="Arial" w:hAnsi="Arial"/>
          <w:sz w:val="22"/>
          <w:szCs w:val="22"/>
        </w:rPr>
        <w:t>d</w:t>
      </w:r>
      <w:r w:rsidR="00605B75" w:rsidRPr="00D5436A">
        <w:rPr>
          <w:rFonts w:ascii="Arial" w:hAnsi="Arial"/>
          <w:sz w:val="22"/>
          <w:szCs w:val="22"/>
        </w:rPr>
        <w:t xml:space="preserve">el plano del muro y con un goterón en su extremo. Tendrán una pendiente no menor al </w:t>
      </w:r>
      <w:r w:rsidR="00691BA2" w:rsidRPr="00D5436A">
        <w:rPr>
          <w:rFonts w:ascii="Arial" w:hAnsi="Arial"/>
          <w:sz w:val="22"/>
          <w:szCs w:val="22"/>
        </w:rPr>
        <w:t>3</w:t>
      </w:r>
      <w:r w:rsidR="00605B75" w:rsidRPr="00D5436A">
        <w:rPr>
          <w:rFonts w:ascii="Arial" w:hAnsi="Arial"/>
          <w:sz w:val="22"/>
          <w:szCs w:val="22"/>
        </w:rPr>
        <w:t xml:space="preserve">% del borde de la abertura hacia el exterior. Se armarán con tres hierros </w:t>
      </w:r>
      <w:r w:rsidR="00691BA2" w:rsidRPr="00D5436A">
        <w:rPr>
          <w:rFonts w:ascii="Arial" w:hAnsi="Arial"/>
          <w:sz w:val="22"/>
          <w:szCs w:val="22"/>
        </w:rPr>
        <w:t xml:space="preserve">tratados tipo M66 </w:t>
      </w:r>
      <w:r w:rsidR="00605B75" w:rsidRPr="00D5436A">
        <w:rPr>
          <w:rFonts w:ascii="Arial" w:hAnsi="Arial"/>
          <w:sz w:val="22"/>
          <w:szCs w:val="22"/>
        </w:rPr>
        <w:t xml:space="preserve">de </w:t>
      </w:r>
      <w:r w:rsidR="00691BA2" w:rsidRPr="00D5436A">
        <w:rPr>
          <w:rFonts w:ascii="Arial" w:hAnsi="Arial"/>
          <w:sz w:val="22"/>
          <w:szCs w:val="22"/>
        </w:rPr>
        <w:t xml:space="preserve"> 5</w:t>
      </w:r>
      <w:r w:rsidR="00605B75" w:rsidRPr="00D5436A">
        <w:rPr>
          <w:rFonts w:ascii="Arial" w:hAnsi="Arial"/>
          <w:sz w:val="22"/>
          <w:szCs w:val="22"/>
        </w:rPr>
        <w:t xml:space="preserve">mm en </w:t>
      </w:r>
      <w:proofErr w:type="spellStart"/>
      <w:r w:rsidR="00605B75" w:rsidRPr="00D5436A">
        <w:rPr>
          <w:rFonts w:ascii="Arial" w:hAnsi="Arial"/>
          <w:sz w:val="22"/>
          <w:szCs w:val="22"/>
        </w:rPr>
        <w:t>tríángulo</w:t>
      </w:r>
      <w:proofErr w:type="spellEnd"/>
      <w:r w:rsidR="00605B75" w:rsidRPr="00D5436A">
        <w:rPr>
          <w:rFonts w:ascii="Arial" w:hAnsi="Arial"/>
          <w:sz w:val="22"/>
          <w:szCs w:val="22"/>
        </w:rPr>
        <w:t xml:space="preserve"> con estribos de </w:t>
      </w:r>
      <w:r w:rsidR="00691BA2" w:rsidRPr="00D5436A">
        <w:rPr>
          <w:rFonts w:ascii="Arial" w:hAnsi="Arial"/>
          <w:sz w:val="22"/>
          <w:szCs w:val="22"/>
        </w:rPr>
        <w:t>4</w:t>
      </w:r>
      <w:r w:rsidR="00605B75" w:rsidRPr="00D5436A">
        <w:rPr>
          <w:rFonts w:ascii="Arial" w:hAnsi="Arial"/>
          <w:sz w:val="22"/>
          <w:szCs w:val="22"/>
        </w:rPr>
        <w:t>mm cada 15 cm.</w:t>
      </w:r>
    </w:p>
    <w:p w:rsidR="00605B75" w:rsidRPr="0039522D" w:rsidRDefault="00605B75" w:rsidP="00283E14">
      <w:pPr>
        <w:jc w:val="both"/>
        <w:rPr>
          <w:rFonts w:ascii="Arial" w:hAnsi="Arial"/>
        </w:rPr>
      </w:pPr>
    </w:p>
    <w:p w:rsidR="00605B75" w:rsidRPr="00B66326" w:rsidRDefault="001720A6" w:rsidP="009B1AE0">
      <w:pPr>
        <w:jc w:val="both"/>
        <w:rPr>
          <w:rFonts w:ascii="Arial" w:hAnsi="Arial"/>
          <w:b/>
        </w:rPr>
      </w:pPr>
      <w:r>
        <w:rPr>
          <w:rFonts w:ascii="Arial" w:hAnsi="Arial"/>
          <w:b/>
        </w:rPr>
        <w:lastRenderedPageBreak/>
        <w:t xml:space="preserve">4.- </w:t>
      </w:r>
      <w:r w:rsidR="00605B75" w:rsidRPr="00B66326">
        <w:rPr>
          <w:rFonts w:ascii="Arial" w:hAnsi="Arial"/>
          <w:b/>
        </w:rPr>
        <w:t>ALBAÑILERÍA.</w:t>
      </w:r>
    </w:p>
    <w:p w:rsidR="00605B75" w:rsidRPr="0039522D" w:rsidRDefault="00605B75" w:rsidP="009B1AE0">
      <w:pPr>
        <w:jc w:val="both"/>
        <w:rPr>
          <w:rFonts w:ascii="Arial" w:hAnsi="Arial"/>
        </w:rPr>
      </w:pPr>
    </w:p>
    <w:p w:rsidR="00605B75" w:rsidRPr="00B66326" w:rsidRDefault="00605B75" w:rsidP="009B1AE0">
      <w:pPr>
        <w:numPr>
          <w:ilvl w:val="0"/>
          <w:numId w:val="3"/>
        </w:numPr>
        <w:jc w:val="both"/>
        <w:rPr>
          <w:rFonts w:ascii="Arial" w:hAnsi="Arial"/>
          <w:b/>
          <w:sz w:val="22"/>
          <w:szCs w:val="22"/>
        </w:rPr>
      </w:pPr>
      <w:r w:rsidRPr="00B66326">
        <w:rPr>
          <w:rFonts w:ascii="Arial" w:hAnsi="Arial"/>
          <w:b/>
          <w:sz w:val="22"/>
          <w:szCs w:val="22"/>
        </w:rPr>
        <w:t>Muros de mampostería de bloques de hormigón armado.</w:t>
      </w:r>
    </w:p>
    <w:p w:rsidR="0030084E" w:rsidRPr="0039522D" w:rsidRDefault="00605B75" w:rsidP="00DA0F6E">
      <w:pPr>
        <w:widowControl w:val="0"/>
        <w:ind w:firstLine="737"/>
        <w:jc w:val="both"/>
        <w:textAlignment w:val="baseline"/>
        <w:rPr>
          <w:rFonts w:ascii="Arial" w:hAnsi="Arial"/>
          <w:sz w:val="22"/>
          <w:szCs w:val="22"/>
        </w:rPr>
      </w:pPr>
      <w:r w:rsidRPr="0039522D">
        <w:rPr>
          <w:rFonts w:ascii="Arial" w:hAnsi="Arial"/>
          <w:sz w:val="22"/>
          <w:szCs w:val="22"/>
        </w:rPr>
        <w:t>Se utilizarán bloques vibrados y prensados de huecos pasantes, de espesor de pared no menor a 2 cm, de espesor.  Dimensiones  12 x 20 x 40 colocados a junta corrida con  dos hierros de 4mm (tipo M66 de ARMCO) en las juntas horizontales cada cuatro  hiladas (en el espesor de la pared del bloque)</w:t>
      </w:r>
      <w:r w:rsidR="00F4502E" w:rsidRPr="0039522D">
        <w:rPr>
          <w:rFonts w:ascii="Arial" w:hAnsi="Arial"/>
          <w:sz w:val="22"/>
          <w:szCs w:val="22"/>
        </w:rPr>
        <w:t xml:space="preserve">. </w:t>
      </w:r>
    </w:p>
    <w:p w:rsidR="0030084E" w:rsidRPr="0039522D" w:rsidRDefault="0030084E" w:rsidP="0030084E">
      <w:pPr>
        <w:widowControl w:val="0"/>
        <w:ind w:firstLine="737"/>
        <w:jc w:val="both"/>
        <w:textAlignment w:val="baseline"/>
        <w:rPr>
          <w:rFonts w:ascii="Arial" w:hAnsi="Arial"/>
          <w:sz w:val="22"/>
          <w:szCs w:val="22"/>
        </w:rPr>
      </w:pPr>
      <w:r w:rsidRPr="0039522D">
        <w:rPr>
          <w:rFonts w:ascii="Arial" w:hAnsi="Arial"/>
          <w:sz w:val="22"/>
          <w:szCs w:val="22"/>
        </w:rPr>
        <w:t xml:space="preserve">Se podrá utilizar tramos de malla </w:t>
      </w:r>
      <w:proofErr w:type="spellStart"/>
      <w:r w:rsidRPr="0039522D">
        <w:rPr>
          <w:rFonts w:ascii="Arial" w:hAnsi="Arial"/>
          <w:sz w:val="22"/>
          <w:szCs w:val="22"/>
        </w:rPr>
        <w:t>electrosoldada</w:t>
      </w:r>
      <w:proofErr w:type="spellEnd"/>
      <w:r w:rsidRPr="0039522D">
        <w:rPr>
          <w:rFonts w:ascii="Arial" w:hAnsi="Arial"/>
          <w:sz w:val="22"/>
          <w:szCs w:val="22"/>
        </w:rPr>
        <w:t xml:space="preserve">, siempre que se ajuste a las dimensiones de ancho  los bloques y permita  un recubrimiento adecuado. En este caso se eliminarán los hierros transversales que queden sobre los huecos sin recubrimiento de hormigón. </w:t>
      </w:r>
    </w:p>
    <w:p w:rsidR="0030084E" w:rsidRPr="0039522D" w:rsidRDefault="0030084E" w:rsidP="0030084E">
      <w:pPr>
        <w:widowControl w:val="0"/>
        <w:ind w:firstLine="737"/>
        <w:jc w:val="both"/>
        <w:textAlignment w:val="baseline"/>
        <w:rPr>
          <w:rFonts w:ascii="Arial" w:hAnsi="Arial"/>
          <w:sz w:val="22"/>
          <w:szCs w:val="22"/>
        </w:rPr>
      </w:pPr>
      <w:r w:rsidRPr="0039522D">
        <w:rPr>
          <w:rFonts w:ascii="Arial" w:hAnsi="Arial"/>
          <w:sz w:val="22"/>
          <w:szCs w:val="22"/>
        </w:rPr>
        <w:t xml:space="preserve">Los pilares se conformarán en los huecos de los </w:t>
      </w:r>
      <w:r w:rsidR="00691BA2" w:rsidRPr="0039522D">
        <w:rPr>
          <w:rFonts w:ascii="Arial" w:hAnsi="Arial"/>
          <w:sz w:val="22"/>
          <w:szCs w:val="22"/>
        </w:rPr>
        <w:t>bloques</w:t>
      </w:r>
      <w:r w:rsidRPr="0039522D">
        <w:rPr>
          <w:rFonts w:ascii="Arial" w:hAnsi="Arial"/>
          <w:sz w:val="22"/>
          <w:szCs w:val="22"/>
        </w:rPr>
        <w:t xml:space="preserve"> colocand</w:t>
      </w:r>
      <w:r w:rsidR="00691BA2" w:rsidRPr="0039522D">
        <w:rPr>
          <w:rFonts w:ascii="Arial" w:hAnsi="Arial"/>
          <w:sz w:val="22"/>
          <w:szCs w:val="22"/>
        </w:rPr>
        <w:t>o en cada uno de los esquineros</w:t>
      </w:r>
      <w:r w:rsidRPr="0039522D">
        <w:rPr>
          <w:rFonts w:ascii="Arial" w:hAnsi="Arial"/>
          <w:sz w:val="22"/>
          <w:szCs w:val="22"/>
        </w:rPr>
        <w:t xml:space="preserve">  dos hierros tratados de 10 mm verticales en cada hueco del bloque que conforma el pilar. Los huecos donde van los hierros se llenarán de hormigón y se colocarán estribos de </w:t>
      </w:r>
      <w:r w:rsidR="00691BA2" w:rsidRPr="0039522D">
        <w:rPr>
          <w:rFonts w:ascii="Arial" w:hAnsi="Arial"/>
          <w:sz w:val="22"/>
          <w:szCs w:val="22"/>
        </w:rPr>
        <w:t>4</w:t>
      </w:r>
      <w:r w:rsidRPr="0039522D">
        <w:rPr>
          <w:rFonts w:ascii="Arial" w:hAnsi="Arial"/>
          <w:sz w:val="22"/>
          <w:szCs w:val="22"/>
        </w:rPr>
        <w:t>mm en cada hilada de bloques.</w:t>
      </w:r>
    </w:p>
    <w:p w:rsidR="0030084E" w:rsidRPr="0039522D" w:rsidRDefault="0030084E" w:rsidP="0030084E">
      <w:pPr>
        <w:widowControl w:val="0"/>
        <w:ind w:firstLine="737"/>
        <w:jc w:val="both"/>
        <w:textAlignment w:val="baseline"/>
        <w:rPr>
          <w:rFonts w:ascii="Arial" w:hAnsi="Arial"/>
          <w:sz w:val="22"/>
          <w:szCs w:val="22"/>
        </w:rPr>
      </w:pPr>
      <w:r w:rsidRPr="0039522D">
        <w:rPr>
          <w:rFonts w:ascii="Arial" w:hAnsi="Arial"/>
          <w:sz w:val="22"/>
          <w:szCs w:val="22"/>
        </w:rPr>
        <w:t xml:space="preserve">Las juntas se tomarán con arena y portland y quedarán a ras de la superficie, de modo que la misma quede perfectamente pareja. Los huecos donde se ubiquen hierros verticales serán llenados de hormigón con </w:t>
      </w:r>
      <w:proofErr w:type="spellStart"/>
      <w:r w:rsidRPr="0039522D">
        <w:rPr>
          <w:rFonts w:ascii="Arial" w:hAnsi="Arial"/>
          <w:sz w:val="22"/>
          <w:szCs w:val="22"/>
        </w:rPr>
        <w:t>gravillín</w:t>
      </w:r>
      <w:proofErr w:type="spellEnd"/>
      <w:r w:rsidRPr="0039522D">
        <w:rPr>
          <w:rFonts w:ascii="Arial" w:hAnsi="Arial"/>
          <w:sz w:val="22"/>
          <w:szCs w:val="22"/>
        </w:rPr>
        <w:t xml:space="preserve">  proporcionado en volumen 4:2:1</w:t>
      </w:r>
    </w:p>
    <w:p w:rsidR="00605B75" w:rsidRPr="0039522D" w:rsidRDefault="00605B75" w:rsidP="00DA0F6E">
      <w:pPr>
        <w:widowControl w:val="0"/>
        <w:ind w:firstLine="737"/>
        <w:jc w:val="both"/>
        <w:textAlignment w:val="baseline"/>
        <w:rPr>
          <w:rFonts w:ascii="Arial" w:hAnsi="Arial"/>
          <w:sz w:val="22"/>
          <w:szCs w:val="22"/>
        </w:rPr>
      </w:pPr>
      <w:r w:rsidRPr="0039522D">
        <w:rPr>
          <w:rFonts w:ascii="Arial" w:hAnsi="Arial"/>
          <w:sz w:val="22"/>
          <w:szCs w:val="22"/>
        </w:rPr>
        <w:t>La primera hilada se iniciará sobre la viga de fundación, debiéndose  llenar los huecos pasantes de los bloques  hasta 20 cm sobre el nivel de piso terminado, con un hormigón similar al mencionado anteriormente.</w:t>
      </w:r>
    </w:p>
    <w:p w:rsidR="0030084E" w:rsidRPr="0039522D" w:rsidRDefault="0030084E" w:rsidP="00DA0F6E">
      <w:pPr>
        <w:widowControl w:val="0"/>
        <w:ind w:firstLine="737"/>
        <w:jc w:val="both"/>
        <w:textAlignment w:val="baseline"/>
        <w:rPr>
          <w:rFonts w:ascii="Arial" w:hAnsi="Arial"/>
          <w:sz w:val="22"/>
          <w:szCs w:val="22"/>
        </w:rPr>
      </w:pPr>
    </w:p>
    <w:p w:rsidR="00605B75" w:rsidRPr="00B66326" w:rsidRDefault="00605B75" w:rsidP="009B1AE0">
      <w:pPr>
        <w:numPr>
          <w:ilvl w:val="0"/>
          <w:numId w:val="3"/>
        </w:numPr>
        <w:jc w:val="both"/>
        <w:rPr>
          <w:rFonts w:ascii="Arial" w:hAnsi="Arial"/>
          <w:b/>
          <w:sz w:val="22"/>
          <w:szCs w:val="22"/>
        </w:rPr>
      </w:pPr>
      <w:r w:rsidRPr="00B66326">
        <w:rPr>
          <w:rFonts w:ascii="Arial" w:hAnsi="Arial"/>
          <w:b/>
          <w:sz w:val="22"/>
          <w:szCs w:val="22"/>
        </w:rPr>
        <w:t>Impermeabilización horizontal de muros.</w:t>
      </w:r>
    </w:p>
    <w:p w:rsidR="00497237" w:rsidRPr="0039522D" w:rsidRDefault="00605B75" w:rsidP="009B1AE0">
      <w:pPr>
        <w:widowControl w:val="0"/>
        <w:ind w:firstLine="737"/>
        <w:jc w:val="both"/>
        <w:textAlignment w:val="baseline"/>
        <w:rPr>
          <w:rFonts w:ascii="Arial" w:hAnsi="Arial"/>
          <w:sz w:val="22"/>
          <w:szCs w:val="22"/>
        </w:rPr>
      </w:pPr>
      <w:r w:rsidRPr="0039522D">
        <w:rPr>
          <w:rFonts w:ascii="Arial" w:hAnsi="Arial"/>
          <w:sz w:val="22"/>
          <w:szCs w:val="22"/>
        </w:rPr>
        <w:t>Desde la</w:t>
      </w:r>
      <w:r w:rsidR="001848A2" w:rsidRPr="0039522D">
        <w:rPr>
          <w:rFonts w:ascii="Arial" w:hAnsi="Arial"/>
          <w:sz w:val="22"/>
          <w:szCs w:val="22"/>
        </w:rPr>
        <w:t xml:space="preserve"> mitad de altura de la</w:t>
      </w:r>
      <w:r w:rsidRPr="0039522D">
        <w:rPr>
          <w:rFonts w:ascii="Arial" w:hAnsi="Arial"/>
          <w:sz w:val="22"/>
          <w:szCs w:val="22"/>
        </w:rPr>
        <w:t xml:space="preserve">s caras laterales de las vigas de fundación hasta la primera hilada de bloques sobre el nivel de suelo se impermeabilizará con revoque de arena y portland 3x1 con hidrófugo. Sobre la cara superior de la hilada y las caras laterales, una vez revocadas se colocará impermeabilizante asfáltico, tipo RC2 de </w:t>
      </w:r>
      <w:proofErr w:type="spellStart"/>
      <w:r w:rsidRPr="0039522D">
        <w:rPr>
          <w:rFonts w:ascii="Arial" w:hAnsi="Arial"/>
          <w:sz w:val="22"/>
          <w:szCs w:val="22"/>
        </w:rPr>
        <w:t>Ancap</w:t>
      </w:r>
      <w:proofErr w:type="spellEnd"/>
    </w:p>
    <w:p w:rsidR="00605B75" w:rsidRPr="0039522D" w:rsidRDefault="00497237" w:rsidP="00497237">
      <w:pPr>
        <w:widowControl w:val="0"/>
        <w:jc w:val="both"/>
        <w:textAlignment w:val="baseline"/>
        <w:rPr>
          <w:rFonts w:ascii="Arial" w:hAnsi="Arial"/>
          <w:sz w:val="22"/>
          <w:szCs w:val="22"/>
        </w:rPr>
      </w:pPr>
      <w:r w:rsidRPr="0039522D">
        <w:rPr>
          <w:rFonts w:ascii="Arial" w:hAnsi="Arial"/>
          <w:sz w:val="22"/>
          <w:szCs w:val="22"/>
        </w:rPr>
        <w:t xml:space="preserve">Mezclado </w:t>
      </w:r>
      <w:r w:rsidR="00605B75" w:rsidRPr="0039522D">
        <w:rPr>
          <w:rFonts w:ascii="Arial" w:hAnsi="Arial"/>
          <w:sz w:val="22"/>
          <w:szCs w:val="22"/>
        </w:rPr>
        <w:t>con arena</w:t>
      </w:r>
      <w:r w:rsidR="001848A2" w:rsidRPr="0039522D">
        <w:rPr>
          <w:rFonts w:ascii="Arial" w:hAnsi="Arial"/>
          <w:sz w:val="22"/>
          <w:szCs w:val="22"/>
        </w:rPr>
        <w:t xml:space="preserve"> conformando una mezcla con consistencia espesa, de modo que quede estable sobre la superficie horizontal.</w:t>
      </w:r>
    </w:p>
    <w:p w:rsidR="001848A2" w:rsidRPr="0039522D" w:rsidRDefault="001848A2" w:rsidP="009B1AE0">
      <w:pPr>
        <w:widowControl w:val="0"/>
        <w:ind w:firstLine="737"/>
        <w:jc w:val="both"/>
        <w:textAlignment w:val="baseline"/>
        <w:rPr>
          <w:rFonts w:ascii="Arial" w:hAnsi="Arial"/>
          <w:sz w:val="22"/>
          <w:szCs w:val="22"/>
        </w:rPr>
      </w:pPr>
    </w:p>
    <w:p w:rsidR="009F3E9B" w:rsidRPr="00B66326" w:rsidRDefault="00497237" w:rsidP="009F3E9B">
      <w:pPr>
        <w:pStyle w:val="Prrafodelista"/>
        <w:widowControl w:val="0"/>
        <w:numPr>
          <w:ilvl w:val="0"/>
          <w:numId w:val="6"/>
        </w:numPr>
        <w:ind w:left="0" w:firstLine="284"/>
        <w:textAlignment w:val="baseline"/>
        <w:rPr>
          <w:rFonts w:ascii="Arial" w:hAnsi="Arial"/>
          <w:b/>
          <w:sz w:val="22"/>
          <w:szCs w:val="22"/>
        </w:rPr>
      </w:pPr>
      <w:r w:rsidRPr="00B66326">
        <w:rPr>
          <w:rFonts w:ascii="Arial" w:hAnsi="Arial"/>
          <w:b/>
          <w:sz w:val="22"/>
          <w:szCs w:val="22"/>
        </w:rPr>
        <w:t xml:space="preserve"> </w:t>
      </w:r>
      <w:r w:rsidR="00605B75" w:rsidRPr="00B66326">
        <w:rPr>
          <w:rFonts w:ascii="Arial" w:hAnsi="Arial"/>
          <w:b/>
          <w:sz w:val="22"/>
          <w:szCs w:val="22"/>
        </w:rPr>
        <w:t xml:space="preserve">Impermeabilización vertical de muros.     </w:t>
      </w:r>
    </w:p>
    <w:p w:rsidR="00605B75" w:rsidRPr="0039522D" w:rsidRDefault="009F3E9B" w:rsidP="009F3E9B">
      <w:pPr>
        <w:pStyle w:val="Prrafodelista"/>
        <w:widowControl w:val="0"/>
        <w:ind w:left="284"/>
        <w:textAlignment w:val="baseline"/>
        <w:rPr>
          <w:rFonts w:ascii="Arial" w:hAnsi="Arial"/>
          <w:sz w:val="22"/>
          <w:szCs w:val="22"/>
        </w:rPr>
      </w:pPr>
      <w:r w:rsidRPr="0039522D">
        <w:rPr>
          <w:rFonts w:ascii="Arial" w:hAnsi="Arial"/>
          <w:sz w:val="22"/>
          <w:szCs w:val="22"/>
        </w:rPr>
        <w:t xml:space="preserve">        </w:t>
      </w:r>
      <w:r w:rsidR="00605B75" w:rsidRPr="0039522D">
        <w:rPr>
          <w:rFonts w:ascii="Arial" w:hAnsi="Arial"/>
          <w:sz w:val="22"/>
          <w:szCs w:val="22"/>
        </w:rPr>
        <w:t xml:space="preserve">Los  </w:t>
      </w:r>
      <w:r w:rsidRPr="0039522D">
        <w:rPr>
          <w:rFonts w:ascii="Arial" w:hAnsi="Arial"/>
          <w:sz w:val="22"/>
          <w:szCs w:val="22"/>
        </w:rPr>
        <w:t>M</w:t>
      </w:r>
      <w:r w:rsidR="00605B75" w:rsidRPr="0039522D">
        <w:rPr>
          <w:rFonts w:ascii="Arial" w:hAnsi="Arial"/>
          <w:sz w:val="22"/>
          <w:szCs w:val="22"/>
        </w:rPr>
        <w:t xml:space="preserve">uros exteriores serán impermeabilizados con una mano de portland aplicado como pintura </w:t>
      </w:r>
      <w:r w:rsidR="00497237" w:rsidRPr="0039522D">
        <w:rPr>
          <w:rFonts w:ascii="Arial" w:hAnsi="Arial"/>
          <w:sz w:val="22"/>
          <w:szCs w:val="22"/>
        </w:rPr>
        <w:t xml:space="preserve">para sellar los poros del bloque, </w:t>
      </w:r>
      <w:r w:rsidR="00605B75" w:rsidRPr="0039522D">
        <w:rPr>
          <w:rFonts w:ascii="Arial" w:hAnsi="Arial"/>
          <w:sz w:val="22"/>
          <w:szCs w:val="22"/>
        </w:rPr>
        <w:t xml:space="preserve">y una vez fraguado,  sobre el mismo se pintará con membrana líquida acrílica blanca y luego pintura acrílica </w:t>
      </w:r>
      <w:r w:rsidR="00497237" w:rsidRPr="0039522D">
        <w:rPr>
          <w:rFonts w:ascii="Arial" w:hAnsi="Arial"/>
          <w:sz w:val="22"/>
          <w:szCs w:val="22"/>
        </w:rPr>
        <w:t xml:space="preserve">(ambas de calidad </w:t>
      </w:r>
      <w:proofErr w:type="spellStart"/>
      <w:r w:rsidR="00497237" w:rsidRPr="0039522D">
        <w:rPr>
          <w:rFonts w:ascii="Arial" w:hAnsi="Arial"/>
          <w:sz w:val="22"/>
          <w:szCs w:val="22"/>
        </w:rPr>
        <w:t>Sika</w:t>
      </w:r>
      <w:proofErr w:type="spellEnd"/>
      <w:r w:rsidR="00497237" w:rsidRPr="0039522D">
        <w:rPr>
          <w:rFonts w:ascii="Arial" w:hAnsi="Arial"/>
          <w:sz w:val="22"/>
          <w:szCs w:val="22"/>
        </w:rPr>
        <w:t xml:space="preserve"> o similar) </w:t>
      </w:r>
      <w:r w:rsidR="00605B75" w:rsidRPr="0039522D">
        <w:rPr>
          <w:rFonts w:ascii="Arial" w:hAnsi="Arial"/>
          <w:sz w:val="22"/>
          <w:szCs w:val="22"/>
        </w:rPr>
        <w:t>para exteriores</w:t>
      </w:r>
      <w:r w:rsidR="00497237" w:rsidRPr="0039522D">
        <w:rPr>
          <w:rFonts w:ascii="Arial" w:hAnsi="Arial"/>
          <w:sz w:val="22"/>
          <w:szCs w:val="22"/>
        </w:rPr>
        <w:t xml:space="preserve"> en las condiciones indicadas por el fabricante para superficies verticales.</w:t>
      </w:r>
      <w:r w:rsidR="00605B75" w:rsidRPr="0039522D">
        <w:rPr>
          <w:rFonts w:ascii="Arial" w:hAnsi="Arial"/>
          <w:sz w:val="22"/>
          <w:szCs w:val="22"/>
        </w:rPr>
        <w:t>.</w:t>
      </w:r>
    </w:p>
    <w:p w:rsidR="00605B75" w:rsidRPr="00B66326" w:rsidRDefault="00605B75" w:rsidP="00497237">
      <w:pPr>
        <w:numPr>
          <w:ilvl w:val="0"/>
          <w:numId w:val="3"/>
        </w:numPr>
        <w:tabs>
          <w:tab w:val="clear" w:pos="720"/>
          <w:tab w:val="num" w:pos="0"/>
        </w:tabs>
        <w:ind w:left="0" w:firstLine="360"/>
        <w:jc w:val="both"/>
        <w:rPr>
          <w:rFonts w:ascii="Arial" w:hAnsi="Arial"/>
          <w:b/>
          <w:sz w:val="22"/>
          <w:szCs w:val="22"/>
        </w:rPr>
      </w:pPr>
      <w:r w:rsidRPr="00B66326">
        <w:rPr>
          <w:rFonts w:ascii="Arial" w:hAnsi="Arial"/>
          <w:b/>
          <w:sz w:val="22"/>
          <w:szCs w:val="22"/>
        </w:rPr>
        <w:t>Impermeabilización de azoteas planas.</w:t>
      </w:r>
    </w:p>
    <w:p w:rsidR="00605B75" w:rsidRPr="0039522D" w:rsidRDefault="00605B75" w:rsidP="009B1AE0">
      <w:pPr>
        <w:widowControl w:val="0"/>
        <w:ind w:firstLine="680"/>
        <w:jc w:val="both"/>
        <w:textAlignment w:val="baseline"/>
        <w:rPr>
          <w:rFonts w:ascii="Arial" w:hAnsi="Arial"/>
          <w:sz w:val="22"/>
          <w:szCs w:val="22"/>
        </w:rPr>
      </w:pPr>
      <w:r w:rsidRPr="0039522D">
        <w:rPr>
          <w:rFonts w:ascii="Arial" w:hAnsi="Arial"/>
          <w:sz w:val="22"/>
          <w:szCs w:val="22"/>
        </w:rPr>
        <w:t xml:space="preserve">La azotea correspondiente al sector de circulación y acceso se terminará con una capa de arena y portland  de </w:t>
      </w:r>
      <w:r w:rsidR="0030084E" w:rsidRPr="0039522D">
        <w:rPr>
          <w:rFonts w:ascii="Arial" w:hAnsi="Arial"/>
          <w:sz w:val="22"/>
          <w:szCs w:val="22"/>
        </w:rPr>
        <w:t>2</w:t>
      </w:r>
      <w:r w:rsidRPr="0039522D">
        <w:rPr>
          <w:rFonts w:ascii="Arial" w:hAnsi="Arial"/>
          <w:sz w:val="22"/>
          <w:szCs w:val="22"/>
        </w:rPr>
        <w:t xml:space="preserve">cmts. de espesor </w:t>
      </w:r>
      <w:r w:rsidR="0030084E" w:rsidRPr="0039522D">
        <w:rPr>
          <w:rFonts w:ascii="Arial" w:hAnsi="Arial"/>
          <w:sz w:val="22"/>
          <w:szCs w:val="22"/>
        </w:rPr>
        <w:t xml:space="preserve">mínimo </w:t>
      </w:r>
      <w:r w:rsidRPr="0039522D">
        <w:rPr>
          <w:rFonts w:ascii="Arial" w:hAnsi="Arial"/>
          <w:sz w:val="22"/>
          <w:szCs w:val="22"/>
        </w:rPr>
        <w:t xml:space="preserve">al 4x1 sobre relleno de hormigón de </w:t>
      </w:r>
      <w:proofErr w:type="spellStart"/>
      <w:r w:rsidRPr="0039522D">
        <w:rPr>
          <w:rFonts w:ascii="Arial" w:hAnsi="Arial"/>
          <w:sz w:val="22"/>
          <w:szCs w:val="22"/>
        </w:rPr>
        <w:t>gravillín</w:t>
      </w:r>
      <w:proofErr w:type="spellEnd"/>
      <w:r w:rsidRPr="0039522D">
        <w:rPr>
          <w:rFonts w:ascii="Arial" w:hAnsi="Arial"/>
          <w:sz w:val="22"/>
          <w:szCs w:val="22"/>
        </w:rPr>
        <w:t xml:space="preserve"> con pendiente no meno</w:t>
      </w:r>
      <w:r w:rsidR="00497237" w:rsidRPr="0039522D">
        <w:rPr>
          <w:rFonts w:ascii="Arial" w:hAnsi="Arial"/>
          <w:sz w:val="22"/>
          <w:szCs w:val="22"/>
        </w:rPr>
        <w:t>r</w:t>
      </w:r>
      <w:r w:rsidRPr="0039522D">
        <w:rPr>
          <w:rFonts w:ascii="Arial" w:hAnsi="Arial"/>
          <w:sz w:val="22"/>
          <w:szCs w:val="22"/>
        </w:rPr>
        <w:t xml:space="preserve"> del 1,5% hacia el desagüe que deberá desaguar hacia el sector posterior del edificio y conectarse con la red sanitaria.   Se colocará un caño de bajada de 160 mm de PVC</w:t>
      </w:r>
      <w:r w:rsidR="009F3E9B" w:rsidRPr="0039522D">
        <w:rPr>
          <w:rFonts w:ascii="Arial" w:hAnsi="Arial"/>
          <w:sz w:val="22"/>
          <w:szCs w:val="22"/>
        </w:rPr>
        <w:t xml:space="preserve"> protegido de las radiaciones UV por un ducto de chapa o placas </w:t>
      </w:r>
      <w:proofErr w:type="spellStart"/>
      <w:r w:rsidR="009F3E9B" w:rsidRPr="0039522D">
        <w:rPr>
          <w:rFonts w:ascii="Arial" w:hAnsi="Arial"/>
          <w:sz w:val="22"/>
          <w:szCs w:val="22"/>
        </w:rPr>
        <w:t>cementicias</w:t>
      </w:r>
      <w:proofErr w:type="spellEnd"/>
      <w:r w:rsidR="009F3E9B" w:rsidRPr="0039522D">
        <w:rPr>
          <w:rFonts w:ascii="Arial" w:hAnsi="Arial"/>
          <w:sz w:val="22"/>
          <w:szCs w:val="22"/>
        </w:rPr>
        <w:t xml:space="preserve"> sobre estructura tipo </w:t>
      </w:r>
      <w:proofErr w:type="spellStart"/>
      <w:r w:rsidR="009F3E9B" w:rsidRPr="0039522D">
        <w:rPr>
          <w:rFonts w:ascii="Arial" w:hAnsi="Arial"/>
          <w:sz w:val="22"/>
          <w:szCs w:val="22"/>
        </w:rPr>
        <w:t>steel</w:t>
      </w:r>
      <w:proofErr w:type="spellEnd"/>
      <w:r w:rsidR="009F3E9B" w:rsidRPr="0039522D">
        <w:rPr>
          <w:rFonts w:ascii="Arial" w:hAnsi="Arial"/>
          <w:sz w:val="22"/>
          <w:szCs w:val="22"/>
        </w:rPr>
        <w:t xml:space="preserve"> </w:t>
      </w:r>
      <w:proofErr w:type="spellStart"/>
      <w:r w:rsidR="009F3E9B" w:rsidRPr="0039522D">
        <w:rPr>
          <w:rFonts w:ascii="Arial" w:hAnsi="Arial"/>
          <w:sz w:val="22"/>
          <w:szCs w:val="22"/>
        </w:rPr>
        <w:t>frame</w:t>
      </w:r>
      <w:proofErr w:type="spellEnd"/>
      <w:r w:rsidR="009F3E9B" w:rsidRPr="0039522D">
        <w:rPr>
          <w:rFonts w:ascii="Arial" w:hAnsi="Arial"/>
          <w:sz w:val="22"/>
          <w:szCs w:val="22"/>
        </w:rPr>
        <w:t>, pintado con pintura acrílica blanca</w:t>
      </w:r>
      <w:r w:rsidR="00513BC6" w:rsidRPr="0039522D">
        <w:rPr>
          <w:rFonts w:ascii="Arial" w:hAnsi="Arial"/>
          <w:sz w:val="22"/>
          <w:szCs w:val="22"/>
        </w:rPr>
        <w:t xml:space="preserve">. El desagüe </w:t>
      </w:r>
      <w:r w:rsidRPr="0039522D">
        <w:rPr>
          <w:rFonts w:ascii="Arial" w:hAnsi="Arial"/>
          <w:sz w:val="22"/>
          <w:szCs w:val="22"/>
        </w:rPr>
        <w:t xml:space="preserve"> irá a cámara al pie del mismo. Las uniones de losa y viga invertida  se resolverán con los cantos redondeados conformando una garganta que admita ser impermeabilizada sin que queden ángulos vivos.</w:t>
      </w:r>
    </w:p>
    <w:p w:rsidR="00605B75" w:rsidRPr="0039522D" w:rsidRDefault="00605B75" w:rsidP="009B1AE0">
      <w:pPr>
        <w:widowControl w:val="0"/>
        <w:ind w:firstLine="680"/>
        <w:jc w:val="both"/>
        <w:textAlignment w:val="baseline"/>
        <w:rPr>
          <w:rFonts w:ascii="Arial" w:hAnsi="Arial"/>
          <w:sz w:val="22"/>
          <w:szCs w:val="22"/>
        </w:rPr>
      </w:pPr>
      <w:r w:rsidRPr="0039522D">
        <w:rPr>
          <w:rFonts w:ascii="Arial" w:hAnsi="Arial"/>
          <w:sz w:val="22"/>
          <w:szCs w:val="22"/>
        </w:rPr>
        <w:t xml:space="preserve">Se terminará con alisado de arena y portland con hidrófugo, redondeando las uniones en ángulo recto (tanto cóncavas como convexas) de modo que la curva resultante (de radio mínimo 5 cm) facilite y permita una adherencia buena  de la impermeabilización. </w:t>
      </w:r>
    </w:p>
    <w:p w:rsidR="00605B75" w:rsidRPr="0039522D" w:rsidRDefault="00605B75" w:rsidP="009B1AE0">
      <w:pPr>
        <w:widowControl w:val="0"/>
        <w:ind w:firstLine="680"/>
        <w:jc w:val="both"/>
        <w:textAlignment w:val="baseline"/>
        <w:rPr>
          <w:rFonts w:ascii="Arial" w:hAnsi="Arial"/>
          <w:sz w:val="22"/>
          <w:szCs w:val="22"/>
        </w:rPr>
      </w:pPr>
      <w:r w:rsidRPr="0039522D">
        <w:rPr>
          <w:rFonts w:ascii="Arial" w:hAnsi="Arial"/>
          <w:sz w:val="22"/>
          <w:szCs w:val="22"/>
        </w:rPr>
        <w:t xml:space="preserve">Se impermeabilizará con una membrana asfáltica que cumpla la Norma UNIT 1058 con terminación de aluminio gofrado. </w:t>
      </w:r>
      <w:r w:rsidR="002826A8" w:rsidRPr="0039522D">
        <w:rPr>
          <w:rFonts w:ascii="Arial" w:hAnsi="Arial"/>
          <w:sz w:val="22"/>
          <w:szCs w:val="22"/>
        </w:rPr>
        <w:t xml:space="preserve">  P</w:t>
      </w:r>
      <w:r w:rsidRPr="0039522D">
        <w:rPr>
          <w:rFonts w:ascii="Arial" w:hAnsi="Arial"/>
          <w:sz w:val="22"/>
          <w:szCs w:val="22"/>
        </w:rPr>
        <w:t xml:space="preserve">revio a su colocación se recabará el visto bueno de </w:t>
      </w:r>
      <w:r w:rsidRPr="0039522D">
        <w:rPr>
          <w:rFonts w:ascii="Arial" w:hAnsi="Arial"/>
          <w:sz w:val="22"/>
          <w:szCs w:val="22"/>
        </w:rPr>
        <w:lastRenderedPageBreak/>
        <w:t>la Supervisión de Obra. Deberá incluir el sello que cumple la referida norma    Se cuidará la perfecta adherencia de la membrana a la base en toda su superficie, así como la unión entre fajas verificando la inexistencia de poros.  En las uniones de rollos se pintará con aluminio asfáltico.</w:t>
      </w:r>
    </w:p>
    <w:p w:rsidR="00605B75" w:rsidRPr="0039522D" w:rsidRDefault="00605B75" w:rsidP="009B1AE0">
      <w:pPr>
        <w:widowControl w:val="0"/>
        <w:ind w:firstLine="680"/>
        <w:jc w:val="both"/>
        <w:textAlignment w:val="baseline"/>
        <w:rPr>
          <w:rFonts w:ascii="Arial" w:hAnsi="Arial"/>
          <w:sz w:val="22"/>
          <w:szCs w:val="22"/>
        </w:rPr>
      </w:pPr>
      <w:r w:rsidRPr="0039522D">
        <w:rPr>
          <w:rFonts w:ascii="Arial" w:hAnsi="Arial"/>
          <w:sz w:val="22"/>
          <w:szCs w:val="22"/>
        </w:rPr>
        <w:t xml:space="preserve">Previo a la colocación de membrana se colocará como sellador y mordiente el producto RC2 de </w:t>
      </w:r>
      <w:proofErr w:type="spellStart"/>
      <w:r w:rsidRPr="0039522D">
        <w:rPr>
          <w:rFonts w:ascii="Arial" w:hAnsi="Arial"/>
          <w:sz w:val="22"/>
          <w:szCs w:val="22"/>
        </w:rPr>
        <w:t>Ancap</w:t>
      </w:r>
      <w:proofErr w:type="spellEnd"/>
      <w:r w:rsidR="001848A2" w:rsidRPr="0039522D">
        <w:rPr>
          <w:rFonts w:ascii="Arial" w:hAnsi="Arial"/>
          <w:sz w:val="22"/>
          <w:szCs w:val="22"/>
        </w:rPr>
        <w:t xml:space="preserve"> diluido</w:t>
      </w:r>
      <w:r w:rsidRPr="0039522D">
        <w:rPr>
          <w:rFonts w:ascii="Arial" w:hAnsi="Arial"/>
          <w:sz w:val="22"/>
          <w:szCs w:val="22"/>
        </w:rPr>
        <w:t xml:space="preserve"> al 50% con aguarrás, nafta o querosene. Sobre el mismo se colocará la membrana siguiendo la Norma UNIT 1065/2000.</w:t>
      </w:r>
    </w:p>
    <w:p w:rsidR="00605B75" w:rsidRPr="0039522D" w:rsidRDefault="00605B75" w:rsidP="009B1AE0">
      <w:pPr>
        <w:widowControl w:val="0"/>
        <w:ind w:firstLine="680"/>
        <w:jc w:val="both"/>
        <w:textAlignment w:val="baseline"/>
        <w:rPr>
          <w:rFonts w:ascii="Arial" w:hAnsi="Arial"/>
          <w:sz w:val="22"/>
          <w:szCs w:val="22"/>
        </w:rPr>
      </w:pPr>
      <w:r w:rsidRPr="0039522D">
        <w:rPr>
          <w:rFonts w:ascii="Arial" w:hAnsi="Arial"/>
          <w:sz w:val="22"/>
          <w:szCs w:val="22"/>
        </w:rPr>
        <w:t xml:space="preserve">Se probará la estanqueidad del sistema sellando el desagüe y llenando la azotea de agua durante 48 </w:t>
      </w:r>
      <w:proofErr w:type="spellStart"/>
      <w:r w:rsidRPr="0039522D">
        <w:rPr>
          <w:rFonts w:ascii="Arial" w:hAnsi="Arial"/>
          <w:sz w:val="22"/>
          <w:szCs w:val="22"/>
        </w:rPr>
        <w:t>hs</w:t>
      </w:r>
      <w:proofErr w:type="spellEnd"/>
      <w:r w:rsidRPr="0039522D">
        <w:rPr>
          <w:rFonts w:ascii="Arial" w:hAnsi="Arial"/>
          <w:sz w:val="22"/>
          <w:szCs w:val="22"/>
        </w:rPr>
        <w:t>.</w:t>
      </w:r>
    </w:p>
    <w:p w:rsidR="00605B75" w:rsidRPr="0039522D" w:rsidRDefault="00605B75" w:rsidP="009B1AE0">
      <w:pPr>
        <w:widowControl w:val="0"/>
        <w:ind w:firstLine="680"/>
        <w:jc w:val="both"/>
        <w:textAlignment w:val="baseline"/>
        <w:rPr>
          <w:rFonts w:ascii="Arial" w:hAnsi="Arial"/>
          <w:sz w:val="22"/>
          <w:szCs w:val="22"/>
        </w:rPr>
      </w:pPr>
      <w:r w:rsidRPr="0039522D">
        <w:rPr>
          <w:rFonts w:ascii="Arial" w:hAnsi="Arial"/>
          <w:sz w:val="22"/>
          <w:szCs w:val="22"/>
        </w:rPr>
        <w:t>Se deberá contar con personal idóneo y con experiencia en el mismo tipo de tareas, para este trabajo. Se exigirá una garantía por 10 años por el trabajo de impermeabilización de azotea plana.</w:t>
      </w:r>
    </w:p>
    <w:p w:rsidR="00605B75" w:rsidRPr="0039522D" w:rsidRDefault="00605B75" w:rsidP="009B1AE0">
      <w:pPr>
        <w:widowControl w:val="0"/>
        <w:ind w:firstLine="680"/>
        <w:jc w:val="both"/>
        <w:textAlignment w:val="baseline"/>
        <w:rPr>
          <w:rFonts w:ascii="Arial" w:hAnsi="Arial"/>
          <w:sz w:val="22"/>
          <w:szCs w:val="22"/>
        </w:rPr>
      </w:pPr>
    </w:p>
    <w:p w:rsidR="00605B75" w:rsidRPr="00B66326" w:rsidRDefault="00605B75" w:rsidP="009B1AE0">
      <w:pPr>
        <w:numPr>
          <w:ilvl w:val="0"/>
          <w:numId w:val="3"/>
        </w:numPr>
        <w:jc w:val="both"/>
        <w:rPr>
          <w:rFonts w:ascii="Arial" w:hAnsi="Arial"/>
          <w:b/>
          <w:sz w:val="22"/>
          <w:szCs w:val="22"/>
        </w:rPr>
      </w:pPr>
      <w:r w:rsidRPr="00B66326">
        <w:rPr>
          <w:rFonts w:ascii="Arial" w:hAnsi="Arial"/>
          <w:b/>
          <w:sz w:val="22"/>
          <w:szCs w:val="22"/>
        </w:rPr>
        <w:t>Cubierta tipo  ISODEC.</w:t>
      </w:r>
    </w:p>
    <w:p w:rsidR="00775E4C" w:rsidRPr="0039522D" w:rsidRDefault="00605B75" w:rsidP="009B1AE0">
      <w:pPr>
        <w:jc w:val="both"/>
        <w:rPr>
          <w:rFonts w:ascii="Arial" w:hAnsi="Arial"/>
          <w:sz w:val="22"/>
          <w:szCs w:val="22"/>
        </w:rPr>
      </w:pPr>
      <w:r w:rsidRPr="0039522D">
        <w:rPr>
          <w:rFonts w:ascii="Arial" w:hAnsi="Arial"/>
          <w:sz w:val="22"/>
          <w:szCs w:val="22"/>
        </w:rPr>
        <w:tab/>
        <w:t>La cubierta de</w:t>
      </w:r>
      <w:r w:rsidR="0030084E" w:rsidRPr="0039522D">
        <w:rPr>
          <w:rFonts w:ascii="Arial" w:hAnsi="Arial"/>
          <w:sz w:val="22"/>
          <w:szCs w:val="22"/>
        </w:rPr>
        <w:t xml:space="preserve">l espacio de </w:t>
      </w:r>
      <w:r w:rsidRPr="0039522D">
        <w:rPr>
          <w:rFonts w:ascii="Arial" w:hAnsi="Arial"/>
          <w:sz w:val="22"/>
          <w:szCs w:val="22"/>
        </w:rPr>
        <w:t xml:space="preserve">aula será del tipo ISODEC, de 10 </w:t>
      </w:r>
      <w:proofErr w:type="spellStart"/>
      <w:r w:rsidRPr="0039522D">
        <w:rPr>
          <w:rFonts w:ascii="Arial" w:hAnsi="Arial"/>
          <w:sz w:val="22"/>
          <w:szCs w:val="22"/>
        </w:rPr>
        <w:t>cmts</w:t>
      </w:r>
      <w:proofErr w:type="spellEnd"/>
      <w:r w:rsidRPr="0039522D">
        <w:rPr>
          <w:rFonts w:ascii="Arial" w:hAnsi="Arial"/>
          <w:sz w:val="22"/>
          <w:szCs w:val="22"/>
        </w:rPr>
        <w:t>. de espesor, con todos los accesorios correspondientes que garanticen por un plazo</w:t>
      </w:r>
      <w:r w:rsidR="00A27BF2" w:rsidRPr="0039522D">
        <w:rPr>
          <w:rFonts w:ascii="Arial" w:hAnsi="Arial"/>
          <w:sz w:val="22"/>
          <w:szCs w:val="22"/>
        </w:rPr>
        <w:t xml:space="preserve"> mínimo</w:t>
      </w:r>
      <w:r w:rsidRPr="0039522D">
        <w:rPr>
          <w:rFonts w:ascii="Arial" w:hAnsi="Arial"/>
          <w:sz w:val="22"/>
          <w:szCs w:val="22"/>
        </w:rPr>
        <w:t xml:space="preserve"> de 10 años la </w:t>
      </w:r>
      <w:r w:rsidR="00A27BF2" w:rsidRPr="0039522D">
        <w:rPr>
          <w:rFonts w:ascii="Arial" w:hAnsi="Arial"/>
          <w:sz w:val="22"/>
          <w:szCs w:val="22"/>
        </w:rPr>
        <w:t xml:space="preserve">integridad, </w:t>
      </w:r>
      <w:r w:rsidRPr="0039522D">
        <w:rPr>
          <w:rFonts w:ascii="Arial" w:hAnsi="Arial"/>
          <w:sz w:val="22"/>
          <w:szCs w:val="22"/>
        </w:rPr>
        <w:t>estabilidad y estanqueidad de la mencionada cubierta. Llevará apoyos de perfiles ángulos normalizados de 100 mm, debidamente sujetos a la viga pretil superior con fijaciones expansivas. Se seguirán los criterios del fabricante para la colocación de los paneles, especificando en la oferta el proveedor, las piezas complementarias</w:t>
      </w:r>
      <w:r w:rsidR="00775E4C" w:rsidRPr="0039522D">
        <w:rPr>
          <w:rFonts w:ascii="Arial" w:hAnsi="Arial"/>
          <w:sz w:val="22"/>
          <w:szCs w:val="22"/>
        </w:rPr>
        <w:t xml:space="preserve"> que garanticen la protección </w:t>
      </w:r>
      <w:proofErr w:type="spellStart"/>
      <w:r w:rsidR="00775E4C" w:rsidRPr="0039522D">
        <w:rPr>
          <w:rFonts w:ascii="Arial" w:hAnsi="Arial"/>
          <w:sz w:val="22"/>
          <w:szCs w:val="22"/>
        </w:rPr>
        <w:t>antióxido</w:t>
      </w:r>
      <w:proofErr w:type="spellEnd"/>
      <w:r w:rsidR="00775E4C" w:rsidRPr="0039522D">
        <w:rPr>
          <w:rFonts w:ascii="Arial" w:hAnsi="Arial"/>
          <w:sz w:val="22"/>
          <w:szCs w:val="22"/>
        </w:rPr>
        <w:t>, y la adecuación de las mismas a las chapas existentes.</w:t>
      </w:r>
    </w:p>
    <w:p w:rsidR="00605B75" w:rsidRPr="0039522D" w:rsidRDefault="00775E4C" w:rsidP="009B1AE0">
      <w:pPr>
        <w:jc w:val="both"/>
        <w:rPr>
          <w:rFonts w:ascii="Arial" w:hAnsi="Arial"/>
          <w:sz w:val="22"/>
          <w:szCs w:val="22"/>
        </w:rPr>
      </w:pPr>
      <w:r w:rsidRPr="0039522D">
        <w:rPr>
          <w:rFonts w:ascii="Arial" w:hAnsi="Arial"/>
          <w:sz w:val="22"/>
          <w:szCs w:val="22"/>
        </w:rPr>
        <w:t xml:space="preserve">Se deberán extremar </w:t>
      </w:r>
      <w:r w:rsidR="00605B75" w:rsidRPr="0039522D">
        <w:rPr>
          <w:rFonts w:ascii="Arial" w:hAnsi="Arial"/>
          <w:sz w:val="22"/>
          <w:szCs w:val="22"/>
        </w:rPr>
        <w:t xml:space="preserve"> las precauciones </w:t>
      </w:r>
      <w:r w:rsidRPr="0039522D">
        <w:rPr>
          <w:rFonts w:ascii="Arial" w:hAnsi="Arial"/>
          <w:sz w:val="22"/>
          <w:szCs w:val="22"/>
        </w:rPr>
        <w:t xml:space="preserve">para lograr la </w:t>
      </w:r>
      <w:r w:rsidR="00605B75" w:rsidRPr="0039522D">
        <w:rPr>
          <w:rFonts w:ascii="Arial" w:hAnsi="Arial"/>
          <w:sz w:val="22"/>
          <w:szCs w:val="22"/>
        </w:rPr>
        <w:t xml:space="preserve">estanqueidad </w:t>
      </w:r>
      <w:r w:rsidRPr="0039522D">
        <w:rPr>
          <w:rFonts w:ascii="Arial" w:hAnsi="Arial"/>
          <w:sz w:val="22"/>
          <w:szCs w:val="22"/>
        </w:rPr>
        <w:t xml:space="preserve">del sistema.  </w:t>
      </w:r>
      <w:r w:rsidR="00605B75" w:rsidRPr="0039522D">
        <w:rPr>
          <w:rFonts w:ascii="Arial" w:hAnsi="Arial"/>
          <w:sz w:val="22"/>
          <w:szCs w:val="22"/>
        </w:rPr>
        <w:t>En todo caso, los esquemas estructurales de apoyo son indicativos, pudiendo el contratista sugerir y cotizar uno que sea de mayor confiabilidad para poder garantizar su trabajo</w:t>
      </w:r>
      <w:r w:rsidRPr="0039522D">
        <w:rPr>
          <w:rFonts w:ascii="Arial" w:hAnsi="Arial"/>
          <w:sz w:val="22"/>
          <w:szCs w:val="22"/>
        </w:rPr>
        <w:t>, de acuerdo a indicaciones de los fabricantes de los elementos de cubierta</w:t>
      </w:r>
      <w:r w:rsidR="00605B75" w:rsidRPr="0039522D">
        <w:rPr>
          <w:rFonts w:ascii="Arial" w:hAnsi="Arial"/>
          <w:sz w:val="22"/>
          <w:szCs w:val="22"/>
        </w:rPr>
        <w:t>.</w:t>
      </w:r>
      <w:r w:rsidR="00513BC6" w:rsidRPr="0039522D">
        <w:rPr>
          <w:rFonts w:ascii="Arial" w:hAnsi="Arial"/>
          <w:sz w:val="22"/>
          <w:szCs w:val="22"/>
        </w:rPr>
        <w:t xml:space="preserve"> Cualquier modificación deberá coordinarse con el supervisor de obras.</w:t>
      </w:r>
    </w:p>
    <w:p w:rsidR="00605B75" w:rsidRPr="0039522D" w:rsidRDefault="00605B75" w:rsidP="009B1AE0">
      <w:pPr>
        <w:ind w:firstLine="696"/>
        <w:jc w:val="both"/>
        <w:rPr>
          <w:rFonts w:ascii="Arial" w:hAnsi="Arial"/>
          <w:sz w:val="22"/>
          <w:szCs w:val="22"/>
        </w:rPr>
      </w:pPr>
      <w:r w:rsidRPr="0039522D">
        <w:rPr>
          <w:rFonts w:ascii="Arial" w:hAnsi="Arial"/>
          <w:sz w:val="22"/>
          <w:szCs w:val="22"/>
        </w:rPr>
        <w:t xml:space="preserve">Se adjunta detalle de techo como referencia. </w:t>
      </w:r>
    </w:p>
    <w:p w:rsidR="00775E4C" w:rsidRPr="0039522D" w:rsidRDefault="00775E4C" w:rsidP="009B1AE0">
      <w:pPr>
        <w:ind w:firstLine="696"/>
        <w:jc w:val="both"/>
        <w:rPr>
          <w:rFonts w:ascii="Arial" w:hAnsi="Arial"/>
          <w:sz w:val="22"/>
          <w:szCs w:val="22"/>
        </w:rPr>
      </w:pPr>
    </w:p>
    <w:p w:rsidR="00605B75" w:rsidRPr="00B66326" w:rsidRDefault="00605B75">
      <w:pPr>
        <w:numPr>
          <w:ilvl w:val="0"/>
          <w:numId w:val="3"/>
        </w:numPr>
        <w:rPr>
          <w:rFonts w:ascii="Arial" w:hAnsi="Arial"/>
          <w:b/>
          <w:sz w:val="22"/>
          <w:szCs w:val="22"/>
        </w:rPr>
      </w:pPr>
      <w:r w:rsidRPr="00B66326">
        <w:rPr>
          <w:rFonts w:ascii="Arial" w:hAnsi="Arial"/>
          <w:b/>
          <w:sz w:val="22"/>
          <w:szCs w:val="22"/>
        </w:rPr>
        <w:t>Cielorrasos.</w:t>
      </w:r>
    </w:p>
    <w:p w:rsidR="00605B75" w:rsidRPr="0039522D" w:rsidRDefault="00605B75" w:rsidP="00F246FD">
      <w:pPr>
        <w:jc w:val="both"/>
        <w:rPr>
          <w:rFonts w:ascii="Arial" w:hAnsi="Arial"/>
          <w:sz w:val="22"/>
          <w:szCs w:val="22"/>
        </w:rPr>
      </w:pPr>
      <w:r w:rsidRPr="0039522D">
        <w:rPr>
          <w:rFonts w:ascii="Arial" w:hAnsi="Arial"/>
          <w:sz w:val="22"/>
          <w:szCs w:val="22"/>
        </w:rPr>
        <w:tab/>
        <w:t xml:space="preserve">En el techo de la circulación de acceso, y en baño accesible, se colocará un cielorraso de placas de yeso adosado a la losa.  El mismo deberá quedar perfectamente horizontal y  con las juntas perfectamente  </w:t>
      </w:r>
      <w:proofErr w:type="spellStart"/>
      <w:r w:rsidRPr="0039522D">
        <w:rPr>
          <w:rFonts w:ascii="Arial" w:hAnsi="Arial"/>
          <w:sz w:val="22"/>
          <w:szCs w:val="22"/>
        </w:rPr>
        <w:t>masilladas</w:t>
      </w:r>
      <w:proofErr w:type="spellEnd"/>
      <w:r w:rsidRPr="0039522D">
        <w:rPr>
          <w:rFonts w:ascii="Arial" w:hAnsi="Arial"/>
          <w:sz w:val="22"/>
          <w:szCs w:val="22"/>
        </w:rPr>
        <w:t xml:space="preserve"> y sin fisuras ni marcas.  Previo a la placa, se colocará  aislación de lana de roca de 50 mm entre la losa y la placa de yeso y un film de polietileno 100 micras como barrera de vapor. Espesor de placa 12.5mm, estructura galvanizada cada 40 </w:t>
      </w:r>
      <w:proofErr w:type="spellStart"/>
      <w:r w:rsidRPr="0039522D">
        <w:rPr>
          <w:rFonts w:ascii="Arial" w:hAnsi="Arial"/>
          <w:sz w:val="22"/>
          <w:szCs w:val="22"/>
        </w:rPr>
        <w:t>cmts</w:t>
      </w:r>
      <w:proofErr w:type="spellEnd"/>
      <w:r w:rsidRPr="0039522D">
        <w:rPr>
          <w:rFonts w:ascii="Arial" w:hAnsi="Arial"/>
          <w:sz w:val="22"/>
          <w:szCs w:val="22"/>
        </w:rPr>
        <w:t xml:space="preserve">. con montantes de 34mm de alma, soleras de 34mm, vigas maestras de doble montante cada 1.20 metros. Contra los planos verticales se colocará un perfil “Z” de </w:t>
      </w:r>
      <w:proofErr w:type="spellStart"/>
      <w:r w:rsidRPr="0039522D">
        <w:rPr>
          <w:rFonts w:ascii="Arial" w:hAnsi="Arial"/>
          <w:sz w:val="22"/>
          <w:szCs w:val="22"/>
        </w:rPr>
        <w:t>pvc</w:t>
      </w:r>
      <w:proofErr w:type="spellEnd"/>
      <w:r w:rsidRPr="0039522D">
        <w:rPr>
          <w:rFonts w:ascii="Arial" w:hAnsi="Arial"/>
          <w:sz w:val="22"/>
          <w:szCs w:val="22"/>
        </w:rPr>
        <w:t>. Se colocarán 4 velas por m2 también de montantes de 34mm.</w:t>
      </w:r>
    </w:p>
    <w:p w:rsidR="00605B75" w:rsidRPr="0039522D" w:rsidRDefault="00605B75">
      <w:pPr>
        <w:ind w:left="720"/>
        <w:rPr>
          <w:rFonts w:ascii="Arial" w:hAnsi="Arial"/>
          <w:sz w:val="22"/>
          <w:szCs w:val="22"/>
        </w:rPr>
      </w:pPr>
    </w:p>
    <w:p w:rsidR="00605B75" w:rsidRPr="00B66326" w:rsidRDefault="00605B75">
      <w:pPr>
        <w:numPr>
          <w:ilvl w:val="0"/>
          <w:numId w:val="3"/>
        </w:numPr>
        <w:rPr>
          <w:rFonts w:ascii="Arial" w:hAnsi="Arial"/>
          <w:b/>
          <w:sz w:val="22"/>
          <w:szCs w:val="22"/>
        </w:rPr>
      </w:pPr>
      <w:r w:rsidRPr="00B66326">
        <w:rPr>
          <w:rFonts w:ascii="Arial" w:hAnsi="Arial"/>
          <w:b/>
          <w:sz w:val="22"/>
          <w:szCs w:val="22"/>
        </w:rPr>
        <w:t>Revestimiento con placas de yeso.</w:t>
      </w:r>
    </w:p>
    <w:p w:rsidR="00AF1E88" w:rsidRPr="0039522D" w:rsidRDefault="00605B75" w:rsidP="00F246FD">
      <w:pPr>
        <w:ind w:firstLine="720"/>
        <w:jc w:val="both"/>
        <w:rPr>
          <w:rFonts w:ascii="Arial" w:hAnsi="Arial"/>
          <w:sz w:val="22"/>
          <w:szCs w:val="22"/>
        </w:rPr>
      </w:pPr>
      <w:r w:rsidRPr="0039522D">
        <w:rPr>
          <w:rFonts w:ascii="Arial" w:hAnsi="Arial"/>
          <w:sz w:val="22"/>
          <w:szCs w:val="22"/>
        </w:rPr>
        <w:t>En todos los muros</w:t>
      </w:r>
      <w:r w:rsidR="00A27BF2" w:rsidRPr="0039522D">
        <w:rPr>
          <w:rFonts w:ascii="Arial" w:hAnsi="Arial"/>
          <w:sz w:val="22"/>
          <w:szCs w:val="22"/>
        </w:rPr>
        <w:t xml:space="preserve">, excepto en el muro de acceso lindero al edificio existente, </w:t>
      </w:r>
      <w:r w:rsidRPr="0039522D">
        <w:rPr>
          <w:rFonts w:ascii="Arial" w:hAnsi="Arial"/>
          <w:sz w:val="22"/>
          <w:szCs w:val="22"/>
        </w:rPr>
        <w:t xml:space="preserve"> se </w:t>
      </w:r>
      <w:r w:rsidR="00A27BF2" w:rsidRPr="0039522D">
        <w:rPr>
          <w:rFonts w:ascii="Arial" w:hAnsi="Arial"/>
          <w:sz w:val="22"/>
          <w:szCs w:val="22"/>
        </w:rPr>
        <w:t xml:space="preserve">realizará un </w:t>
      </w:r>
      <w:r w:rsidRPr="0039522D">
        <w:rPr>
          <w:rFonts w:ascii="Arial" w:hAnsi="Arial"/>
          <w:sz w:val="22"/>
          <w:szCs w:val="22"/>
        </w:rPr>
        <w:t>revesti</w:t>
      </w:r>
      <w:r w:rsidR="00A27BF2" w:rsidRPr="0039522D">
        <w:rPr>
          <w:rFonts w:ascii="Arial" w:hAnsi="Arial"/>
          <w:sz w:val="22"/>
          <w:szCs w:val="22"/>
        </w:rPr>
        <w:t xml:space="preserve">miento </w:t>
      </w:r>
      <w:r w:rsidRPr="0039522D">
        <w:rPr>
          <w:rFonts w:ascii="Arial" w:hAnsi="Arial"/>
          <w:sz w:val="22"/>
          <w:szCs w:val="22"/>
        </w:rPr>
        <w:t xml:space="preserve">con placas de yeso de 12.5mm sobre </w:t>
      </w:r>
      <w:proofErr w:type="spellStart"/>
      <w:r w:rsidRPr="0039522D">
        <w:rPr>
          <w:rFonts w:ascii="Arial" w:hAnsi="Arial"/>
          <w:sz w:val="22"/>
          <w:szCs w:val="22"/>
        </w:rPr>
        <w:t>perfilería</w:t>
      </w:r>
      <w:proofErr w:type="spellEnd"/>
      <w:r w:rsidRPr="0039522D">
        <w:rPr>
          <w:rFonts w:ascii="Arial" w:hAnsi="Arial"/>
          <w:sz w:val="22"/>
          <w:szCs w:val="22"/>
        </w:rPr>
        <w:t xml:space="preserve"> de montantes y soleras de </w:t>
      </w:r>
      <w:proofErr w:type="spellStart"/>
      <w:r w:rsidRPr="0039522D">
        <w:rPr>
          <w:rFonts w:ascii="Arial" w:hAnsi="Arial"/>
          <w:sz w:val="22"/>
          <w:szCs w:val="22"/>
        </w:rPr>
        <w:t>de</w:t>
      </w:r>
      <w:proofErr w:type="spellEnd"/>
      <w:r w:rsidRPr="0039522D">
        <w:rPr>
          <w:rFonts w:ascii="Arial" w:hAnsi="Arial"/>
          <w:sz w:val="22"/>
          <w:szCs w:val="22"/>
        </w:rPr>
        <w:t xml:space="preserve"> 34 mm de chapa galvanizada calibre 24. Se colocará aislación de lana de roca 50mm </w:t>
      </w:r>
      <w:r w:rsidR="00AF1E88" w:rsidRPr="0039522D">
        <w:rPr>
          <w:rFonts w:ascii="Arial" w:hAnsi="Arial"/>
          <w:sz w:val="22"/>
          <w:szCs w:val="22"/>
        </w:rPr>
        <w:t xml:space="preserve">más el </w:t>
      </w:r>
      <w:r w:rsidRPr="0039522D">
        <w:rPr>
          <w:rFonts w:ascii="Arial" w:hAnsi="Arial"/>
          <w:sz w:val="22"/>
          <w:szCs w:val="22"/>
        </w:rPr>
        <w:t xml:space="preserve"> film polietileno entre el muro y la placa de yeso. La colocación en todos los casos se realizará de acuerdo a especificaciones de</w:t>
      </w:r>
      <w:r w:rsidR="002A494B" w:rsidRPr="0039522D">
        <w:rPr>
          <w:rFonts w:ascii="Arial" w:hAnsi="Arial"/>
          <w:sz w:val="22"/>
          <w:szCs w:val="22"/>
        </w:rPr>
        <w:t>l fabricante.</w:t>
      </w:r>
      <w:r w:rsidRPr="0039522D">
        <w:rPr>
          <w:rFonts w:ascii="Arial" w:hAnsi="Arial"/>
          <w:sz w:val="22"/>
          <w:szCs w:val="22"/>
        </w:rPr>
        <w:t xml:space="preserve"> La </w:t>
      </w:r>
      <w:proofErr w:type="spellStart"/>
      <w:r w:rsidRPr="0039522D">
        <w:rPr>
          <w:rFonts w:ascii="Arial" w:hAnsi="Arial"/>
          <w:sz w:val="22"/>
          <w:szCs w:val="22"/>
        </w:rPr>
        <w:t>perfilería</w:t>
      </w:r>
      <w:proofErr w:type="spellEnd"/>
      <w:r w:rsidRPr="0039522D">
        <w:rPr>
          <w:rFonts w:ascii="Arial" w:hAnsi="Arial"/>
          <w:sz w:val="22"/>
          <w:szCs w:val="22"/>
        </w:rPr>
        <w:t xml:space="preserve"> será de montantes ubicados cada 40 </w:t>
      </w:r>
      <w:proofErr w:type="spellStart"/>
      <w:r w:rsidRPr="0039522D">
        <w:rPr>
          <w:rFonts w:ascii="Arial" w:hAnsi="Arial"/>
          <w:sz w:val="22"/>
          <w:szCs w:val="22"/>
        </w:rPr>
        <w:t>cmts</w:t>
      </w:r>
      <w:proofErr w:type="spellEnd"/>
      <w:r w:rsidRPr="0039522D">
        <w:rPr>
          <w:rFonts w:ascii="Arial" w:hAnsi="Arial"/>
          <w:sz w:val="22"/>
          <w:szCs w:val="22"/>
        </w:rPr>
        <w:t xml:space="preserve">., adosada al muro, debiendo quedar la estructura  perfectamente aplomada.  </w:t>
      </w:r>
    </w:p>
    <w:p w:rsidR="00605B75" w:rsidRPr="0039522D" w:rsidRDefault="00605B75" w:rsidP="00F246FD">
      <w:pPr>
        <w:ind w:firstLine="720"/>
        <w:jc w:val="both"/>
        <w:rPr>
          <w:rFonts w:ascii="Arial" w:hAnsi="Arial"/>
          <w:sz w:val="22"/>
          <w:szCs w:val="22"/>
        </w:rPr>
      </w:pPr>
      <w:r w:rsidRPr="0039522D">
        <w:rPr>
          <w:rFonts w:ascii="Arial" w:hAnsi="Arial"/>
          <w:sz w:val="22"/>
          <w:szCs w:val="22"/>
        </w:rPr>
        <w:t>Se deberá tener especial cuidado de generar terminaciones prolijas en dinteles, antepechos y jambas de las aberturas entre el revestimiento y las mismas. Se colocarán cantoneras metálicas en todos los ángulos cóncavos o convexos, debiendo quedar perfectamente terminados tod</w:t>
      </w:r>
      <w:r w:rsidR="00775E4C" w:rsidRPr="0039522D">
        <w:rPr>
          <w:rFonts w:ascii="Arial" w:hAnsi="Arial"/>
          <w:sz w:val="22"/>
          <w:szCs w:val="22"/>
        </w:rPr>
        <w:t>a</w:t>
      </w:r>
      <w:r w:rsidRPr="0039522D">
        <w:rPr>
          <w:rFonts w:ascii="Arial" w:hAnsi="Arial"/>
          <w:sz w:val="22"/>
          <w:szCs w:val="22"/>
        </w:rPr>
        <w:t xml:space="preserve">s las uniones entre placa y aberturas, muros o cielorrasos. Todas las uniones deberán quedar rellenas. </w:t>
      </w:r>
    </w:p>
    <w:p w:rsidR="00605B75" w:rsidRPr="0039522D" w:rsidRDefault="00605B75" w:rsidP="00F246FD">
      <w:pPr>
        <w:rPr>
          <w:rFonts w:ascii="Arial" w:hAnsi="Arial"/>
          <w:sz w:val="22"/>
          <w:szCs w:val="22"/>
        </w:rPr>
      </w:pPr>
      <w:r w:rsidRPr="0039522D">
        <w:rPr>
          <w:rFonts w:ascii="Arial" w:hAnsi="Arial"/>
          <w:sz w:val="22"/>
          <w:szCs w:val="22"/>
        </w:rPr>
        <w:lastRenderedPageBreak/>
        <w:tab/>
        <w:t xml:space="preserve">Las placas de yeso no deberán tocar el pavimento, debiendo quedar a aproximadamente un centímetro </w:t>
      </w:r>
      <w:r w:rsidR="00775E4C" w:rsidRPr="0039522D">
        <w:rPr>
          <w:rFonts w:ascii="Arial" w:hAnsi="Arial"/>
          <w:sz w:val="22"/>
          <w:szCs w:val="22"/>
        </w:rPr>
        <w:t xml:space="preserve">como mínimo </w:t>
      </w:r>
      <w:r w:rsidRPr="0039522D">
        <w:rPr>
          <w:rFonts w:ascii="Arial" w:hAnsi="Arial"/>
          <w:sz w:val="22"/>
          <w:szCs w:val="22"/>
        </w:rPr>
        <w:t>del mismo en todos los casos. Se terminará con un zócalo vinílico adherido a la placa de yeso</w:t>
      </w:r>
      <w:r w:rsidR="002A494B" w:rsidRPr="0039522D">
        <w:rPr>
          <w:rFonts w:ascii="Arial" w:hAnsi="Arial"/>
          <w:sz w:val="22"/>
          <w:szCs w:val="22"/>
        </w:rPr>
        <w:t xml:space="preserve"> y al pavimento</w:t>
      </w:r>
      <w:r w:rsidRPr="0039522D">
        <w:rPr>
          <w:rFonts w:ascii="Arial" w:hAnsi="Arial"/>
          <w:sz w:val="22"/>
          <w:szCs w:val="22"/>
        </w:rPr>
        <w:t>.</w:t>
      </w:r>
    </w:p>
    <w:p w:rsidR="00605B75" w:rsidRPr="0039522D" w:rsidRDefault="00605B75" w:rsidP="00F246FD">
      <w:pPr>
        <w:rPr>
          <w:rFonts w:ascii="Arial" w:hAnsi="Arial"/>
          <w:sz w:val="22"/>
          <w:szCs w:val="22"/>
        </w:rPr>
      </w:pPr>
      <w:r w:rsidRPr="0039522D">
        <w:rPr>
          <w:rFonts w:ascii="Arial" w:hAnsi="Arial"/>
          <w:sz w:val="22"/>
          <w:szCs w:val="22"/>
        </w:rPr>
        <w:tab/>
        <w:t xml:space="preserve"> Se darán tres manos de masilla en las uniones y perforaciones, debiendo quedar el resultado final luego del lijado perfectamente parejo y sin resaltes. Se terminarán con </w:t>
      </w:r>
      <w:proofErr w:type="spellStart"/>
      <w:r w:rsidRPr="0039522D">
        <w:rPr>
          <w:rFonts w:ascii="Arial" w:hAnsi="Arial"/>
          <w:sz w:val="22"/>
          <w:szCs w:val="22"/>
        </w:rPr>
        <w:t>enduido</w:t>
      </w:r>
      <w:proofErr w:type="spellEnd"/>
      <w:r w:rsidRPr="0039522D">
        <w:rPr>
          <w:rFonts w:ascii="Arial" w:hAnsi="Arial"/>
          <w:sz w:val="22"/>
          <w:szCs w:val="22"/>
        </w:rPr>
        <w:t>.</w:t>
      </w:r>
    </w:p>
    <w:p w:rsidR="00605B75" w:rsidRPr="0039522D" w:rsidRDefault="00605B75" w:rsidP="001D1DFE">
      <w:pPr>
        <w:ind w:firstLine="720"/>
        <w:rPr>
          <w:rFonts w:ascii="Arial" w:hAnsi="Arial"/>
          <w:sz w:val="22"/>
          <w:szCs w:val="22"/>
        </w:rPr>
      </w:pPr>
      <w:r w:rsidRPr="0039522D">
        <w:rPr>
          <w:rFonts w:ascii="Arial" w:hAnsi="Arial"/>
          <w:sz w:val="22"/>
          <w:szCs w:val="22"/>
        </w:rPr>
        <w:t xml:space="preserve"> Para las cajas eléctricas se colocarán tramos de soleras horizontales en el lugar donde se fijarán los elementos de la instalación eléctrica, los cuales  se atornillarán para que queden firmemente fijadas a la estructura.</w:t>
      </w:r>
    </w:p>
    <w:p w:rsidR="00605B75" w:rsidRPr="0039522D" w:rsidRDefault="00605B75" w:rsidP="001D1DFE">
      <w:pPr>
        <w:ind w:firstLine="720"/>
        <w:rPr>
          <w:rFonts w:ascii="Arial" w:hAnsi="Arial"/>
          <w:sz w:val="22"/>
          <w:szCs w:val="22"/>
        </w:rPr>
      </w:pPr>
    </w:p>
    <w:p w:rsidR="00605B75" w:rsidRPr="00B66326" w:rsidRDefault="00605B75">
      <w:pPr>
        <w:numPr>
          <w:ilvl w:val="0"/>
          <w:numId w:val="3"/>
        </w:numPr>
        <w:rPr>
          <w:rFonts w:ascii="Arial" w:hAnsi="Arial"/>
          <w:b/>
          <w:sz w:val="22"/>
          <w:szCs w:val="22"/>
        </w:rPr>
      </w:pPr>
      <w:r w:rsidRPr="00B66326">
        <w:rPr>
          <w:rFonts w:ascii="Arial" w:hAnsi="Arial"/>
          <w:b/>
          <w:sz w:val="22"/>
          <w:szCs w:val="22"/>
        </w:rPr>
        <w:t>Revoques interiores y exteriores.</w:t>
      </w:r>
    </w:p>
    <w:p w:rsidR="00605B75" w:rsidRPr="0039522D" w:rsidRDefault="00605B75">
      <w:pPr>
        <w:ind w:firstLine="720"/>
        <w:rPr>
          <w:rFonts w:ascii="Arial" w:hAnsi="Arial"/>
          <w:sz w:val="22"/>
          <w:szCs w:val="22"/>
        </w:rPr>
      </w:pPr>
      <w:r w:rsidRPr="0039522D">
        <w:rPr>
          <w:rFonts w:ascii="Arial" w:hAnsi="Arial"/>
          <w:sz w:val="22"/>
          <w:szCs w:val="22"/>
        </w:rPr>
        <w:t xml:space="preserve">Se deberá prever un metraje mínimo de </w:t>
      </w:r>
      <w:r w:rsidR="00513BC6" w:rsidRPr="0039522D">
        <w:rPr>
          <w:rFonts w:ascii="Arial" w:hAnsi="Arial"/>
          <w:sz w:val="22"/>
          <w:szCs w:val="22"/>
        </w:rPr>
        <w:t>30</w:t>
      </w:r>
      <w:r w:rsidRPr="0039522D">
        <w:rPr>
          <w:rFonts w:ascii="Arial" w:hAnsi="Arial"/>
          <w:sz w:val="22"/>
          <w:szCs w:val="22"/>
        </w:rPr>
        <w:t xml:space="preserve"> m2 de revoque interior y  </w:t>
      </w:r>
      <w:r w:rsidR="00513BC6" w:rsidRPr="0039522D">
        <w:rPr>
          <w:rFonts w:ascii="Arial" w:hAnsi="Arial"/>
          <w:sz w:val="22"/>
          <w:szCs w:val="22"/>
        </w:rPr>
        <w:t>3</w:t>
      </w:r>
      <w:r w:rsidRPr="0039522D">
        <w:rPr>
          <w:rFonts w:ascii="Arial" w:hAnsi="Arial"/>
          <w:sz w:val="22"/>
          <w:szCs w:val="22"/>
        </w:rPr>
        <w:t xml:space="preserve">0 m2 de revoque exterior para situaciones imprevistas </w:t>
      </w:r>
      <w:r w:rsidR="002A494B" w:rsidRPr="0039522D">
        <w:rPr>
          <w:rFonts w:ascii="Arial" w:hAnsi="Arial"/>
          <w:sz w:val="22"/>
          <w:szCs w:val="22"/>
        </w:rPr>
        <w:t xml:space="preserve">y reparaciones en la unión de construcción nueva y existente, </w:t>
      </w:r>
      <w:r w:rsidRPr="0039522D">
        <w:rPr>
          <w:rFonts w:ascii="Arial" w:hAnsi="Arial"/>
          <w:sz w:val="22"/>
          <w:szCs w:val="22"/>
        </w:rPr>
        <w:t xml:space="preserve">que lo requieran.  Se cotizará </w:t>
      </w:r>
      <w:r w:rsidR="002A494B" w:rsidRPr="0039522D">
        <w:rPr>
          <w:rFonts w:ascii="Arial" w:hAnsi="Arial"/>
          <w:sz w:val="22"/>
          <w:szCs w:val="22"/>
        </w:rPr>
        <w:t>el metraje constando el precio unitario, incluyéndose dicho metraje en la oferta el cual podrá o</w:t>
      </w:r>
      <w:r w:rsidRPr="0039522D">
        <w:rPr>
          <w:rFonts w:ascii="Arial" w:hAnsi="Arial"/>
          <w:sz w:val="22"/>
          <w:szCs w:val="22"/>
        </w:rPr>
        <w:t xml:space="preserve"> no ser utilizado.</w:t>
      </w:r>
    </w:p>
    <w:p w:rsidR="00513BC6" w:rsidRPr="0039522D" w:rsidRDefault="00513BC6">
      <w:pPr>
        <w:ind w:firstLine="720"/>
        <w:rPr>
          <w:rFonts w:ascii="Arial" w:hAnsi="Arial"/>
          <w:sz w:val="22"/>
          <w:szCs w:val="22"/>
        </w:rPr>
      </w:pPr>
      <w:r w:rsidRPr="0039522D">
        <w:rPr>
          <w:rFonts w:ascii="Arial" w:hAnsi="Arial"/>
          <w:sz w:val="22"/>
          <w:szCs w:val="22"/>
        </w:rPr>
        <w:t>Asimismo se deberá incluir el revoque de arena y  cemento con hidrófugo para impermeabilización a nivel de las fundaciones.</w:t>
      </w:r>
    </w:p>
    <w:p w:rsidR="00513BC6" w:rsidRPr="0039522D" w:rsidRDefault="00513BC6">
      <w:pPr>
        <w:ind w:firstLine="720"/>
        <w:rPr>
          <w:rFonts w:ascii="Arial" w:hAnsi="Arial"/>
          <w:sz w:val="22"/>
          <w:szCs w:val="22"/>
        </w:rPr>
      </w:pPr>
    </w:p>
    <w:p w:rsidR="00605B75" w:rsidRPr="00B66326" w:rsidRDefault="00605B75">
      <w:pPr>
        <w:numPr>
          <w:ilvl w:val="0"/>
          <w:numId w:val="3"/>
        </w:numPr>
        <w:rPr>
          <w:rFonts w:ascii="Arial" w:hAnsi="Arial"/>
          <w:b/>
          <w:sz w:val="22"/>
          <w:szCs w:val="22"/>
        </w:rPr>
      </w:pPr>
      <w:r w:rsidRPr="00B66326">
        <w:rPr>
          <w:rFonts w:ascii="Arial" w:hAnsi="Arial"/>
          <w:b/>
          <w:sz w:val="22"/>
          <w:szCs w:val="22"/>
        </w:rPr>
        <w:t>Revestimientos en baño</w:t>
      </w:r>
      <w:r w:rsidR="00513BC6" w:rsidRPr="00B66326">
        <w:rPr>
          <w:rFonts w:ascii="Arial" w:hAnsi="Arial"/>
          <w:b/>
          <w:sz w:val="22"/>
          <w:szCs w:val="22"/>
        </w:rPr>
        <w:t xml:space="preserve"> y sobre mesada</w:t>
      </w:r>
      <w:r w:rsidRPr="00B66326">
        <w:rPr>
          <w:rFonts w:ascii="Arial" w:hAnsi="Arial"/>
          <w:b/>
          <w:sz w:val="22"/>
          <w:szCs w:val="22"/>
        </w:rPr>
        <w:t>.</w:t>
      </w:r>
    </w:p>
    <w:p w:rsidR="002A494B" w:rsidRPr="0039522D" w:rsidRDefault="00513BC6" w:rsidP="00513BC6">
      <w:pPr>
        <w:ind w:left="720"/>
        <w:jc w:val="both"/>
        <w:rPr>
          <w:rFonts w:ascii="Arial" w:hAnsi="Arial"/>
          <w:sz w:val="22"/>
          <w:szCs w:val="22"/>
        </w:rPr>
      </w:pPr>
      <w:r w:rsidRPr="0039522D">
        <w:rPr>
          <w:rFonts w:ascii="Arial" w:hAnsi="Arial"/>
          <w:sz w:val="22"/>
          <w:szCs w:val="22"/>
        </w:rPr>
        <w:t xml:space="preserve">Se cotizará cerámica blanca </w:t>
      </w:r>
      <w:r w:rsidR="00D40C9A" w:rsidRPr="0039522D">
        <w:rPr>
          <w:rFonts w:ascii="Arial" w:hAnsi="Arial"/>
          <w:sz w:val="22"/>
          <w:szCs w:val="22"/>
        </w:rPr>
        <w:t xml:space="preserve">o de color claro, </w:t>
      </w:r>
      <w:r w:rsidRPr="0039522D">
        <w:rPr>
          <w:rFonts w:ascii="Arial" w:hAnsi="Arial"/>
          <w:sz w:val="22"/>
          <w:szCs w:val="22"/>
        </w:rPr>
        <w:t>de 20 x 20 satinada.</w:t>
      </w:r>
    </w:p>
    <w:p w:rsidR="00513BC6" w:rsidRPr="0039522D" w:rsidRDefault="00513BC6" w:rsidP="00225DFA">
      <w:pPr>
        <w:ind w:firstLine="720"/>
        <w:jc w:val="both"/>
        <w:rPr>
          <w:rFonts w:ascii="Arial" w:hAnsi="Arial"/>
          <w:sz w:val="22"/>
          <w:szCs w:val="22"/>
        </w:rPr>
      </w:pPr>
      <w:r w:rsidRPr="0039522D">
        <w:rPr>
          <w:rFonts w:ascii="Arial" w:hAnsi="Arial"/>
          <w:sz w:val="22"/>
          <w:szCs w:val="22"/>
        </w:rPr>
        <w:t>En el baño se considerará de piso a techo y en el caso de la mesada 60 cm por encima del zócalo de granito.</w:t>
      </w:r>
    </w:p>
    <w:p w:rsidR="002A494B" w:rsidRPr="0039522D" w:rsidRDefault="002A494B" w:rsidP="002A494B">
      <w:pPr>
        <w:jc w:val="both"/>
        <w:rPr>
          <w:rFonts w:ascii="Arial" w:hAnsi="Arial"/>
          <w:sz w:val="22"/>
          <w:szCs w:val="22"/>
        </w:rPr>
      </w:pPr>
    </w:p>
    <w:p w:rsidR="00605B75" w:rsidRPr="00B66326" w:rsidRDefault="00605B75">
      <w:pPr>
        <w:numPr>
          <w:ilvl w:val="0"/>
          <w:numId w:val="3"/>
        </w:numPr>
        <w:rPr>
          <w:rFonts w:ascii="Arial" w:hAnsi="Arial"/>
          <w:b/>
          <w:sz w:val="22"/>
          <w:szCs w:val="22"/>
        </w:rPr>
      </w:pPr>
      <w:r w:rsidRPr="00B66326">
        <w:rPr>
          <w:rFonts w:ascii="Arial" w:hAnsi="Arial"/>
          <w:b/>
          <w:sz w:val="22"/>
          <w:szCs w:val="22"/>
        </w:rPr>
        <w:t>Pavimentos exteriores.</w:t>
      </w:r>
    </w:p>
    <w:p w:rsidR="00605B75" w:rsidRPr="00B66326" w:rsidRDefault="00605B75">
      <w:pPr>
        <w:ind w:left="720"/>
        <w:rPr>
          <w:rFonts w:ascii="Arial" w:hAnsi="Arial"/>
          <w:b/>
          <w:sz w:val="22"/>
          <w:szCs w:val="22"/>
        </w:rPr>
      </w:pPr>
      <w:r w:rsidRPr="00B66326">
        <w:rPr>
          <w:rFonts w:ascii="Arial" w:hAnsi="Arial"/>
          <w:b/>
          <w:sz w:val="22"/>
          <w:szCs w:val="22"/>
        </w:rPr>
        <w:t>Vereda perimetral.</w:t>
      </w:r>
    </w:p>
    <w:p w:rsidR="00605B75" w:rsidRPr="0039522D" w:rsidRDefault="00605B75" w:rsidP="00B51B59">
      <w:pPr>
        <w:ind w:firstLine="720"/>
        <w:jc w:val="both"/>
        <w:rPr>
          <w:rFonts w:ascii="Arial" w:hAnsi="Arial"/>
          <w:sz w:val="22"/>
          <w:szCs w:val="22"/>
        </w:rPr>
      </w:pPr>
      <w:r w:rsidRPr="0039522D">
        <w:rPr>
          <w:rFonts w:ascii="Arial" w:hAnsi="Arial"/>
          <w:sz w:val="22"/>
          <w:szCs w:val="22"/>
        </w:rPr>
        <w:t xml:space="preserve">Se limpiará la superficie de tierra vegetal en una profundidad de por lo menos 20cm. Sobre la misma se construirá un </w:t>
      </w:r>
      <w:proofErr w:type="spellStart"/>
      <w:r w:rsidRPr="0039522D">
        <w:rPr>
          <w:rFonts w:ascii="Arial" w:hAnsi="Arial"/>
          <w:sz w:val="22"/>
          <w:szCs w:val="22"/>
        </w:rPr>
        <w:t>contrapiso</w:t>
      </w:r>
      <w:proofErr w:type="spellEnd"/>
      <w:r w:rsidRPr="0039522D">
        <w:rPr>
          <w:rFonts w:ascii="Arial" w:hAnsi="Arial"/>
          <w:sz w:val="22"/>
          <w:szCs w:val="22"/>
        </w:rPr>
        <w:t xml:space="preserve"> de balasto y arena (5 a 1) con 150 kg  de cemento portland por metro cúbico el cual se mezclará </w:t>
      </w:r>
      <w:r w:rsidR="00AF1E88" w:rsidRPr="0039522D">
        <w:rPr>
          <w:rFonts w:ascii="Arial" w:hAnsi="Arial"/>
          <w:sz w:val="22"/>
          <w:szCs w:val="22"/>
        </w:rPr>
        <w:t>y colocará en seco,</w:t>
      </w:r>
      <w:r w:rsidRPr="0039522D">
        <w:rPr>
          <w:rFonts w:ascii="Arial" w:hAnsi="Arial"/>
          <w:sz w:val="22"/>
          <w:szCs w:val="22"/>
        </w:rPr>
        <w:t xml:space="preserve"> apisonando y nivelando el mismo. Tendrá un espesor no menor a 10 cm. </w:t>
      </w:r>
    </w:p>
    <w:p w:rsidR="00605B75" w:rsidRPr="0039522D" w:rsidRDefault="00605B75" w:rsidP="00B51B59">
      <w:pPr>
        <w:widowControl w:val="0"/>
        <w:ind w:firstLine="737"/>
        <w:jc w:val="both"/>
        <w:textAlignment w:val="baseline"/>
        <w:rPr>
          <w:rFonts w:ascii="Arial" w:hAnsi="Arial"/>
          <w:sz w:val="22"/>
          <w:szCs w:val="22"/>
        </w:rPr>
      </w:pPr>
      <w:r w:rsidRPr="0039522D">
        <w:rPr>
          <w:rFonts w:ascii="Arial" w:hAnsi="Arial"/>
          <w:sz w:val="22"/>
          <w:szCs w:val="22"/>
        </w:rPr>
        <w:t xml:space="preserve">Sobre el mismo se hará un pavimento de hormigón armado con malla </w:t>
      </w:r>
      <w:proofErr w:type="spellStart"/>
      <w:r w:rsidRPr="0039522D">
        <w:rPr>
          <w:rFonts w:ascii="Arial" w:hAnsi="Arial"/>
          <w:sz w:val="22"/>
          <w:szCs w:val="22"/>
        </w:rPr>
        <w:t>electrosoldada</w:t>
      </w:r>
      <w:proofErr w:type="spellEnd"/>
      <w:r w:rsidR="00710480" w:rsidRPr="0039522D">
        <w:rPr>
          <w:rFonts w:ascii="Arial" w:hAnsi="Arial"/>
          <w:sz w:val="22"/>
          <w:szCs w:val="22"/>
        </w:rPr>
        <w:t xml:space="preserve"> similar a la </w:t>
      </w:r>
      <w:r w:rsidRPr="0039522D">
        <w:rPr>
          <w:rFonts w:ascii="Arial" w:hAnsi="Arial"/>
          <w:sz w:val="22"/>
          <w:szCs w:val="22"/>
        </w:rPr>
        <w:t xml:space="preserve"> C42 </w:t>
      </w:r>
      <w:r w:rsidR="00710480" w:rsidRPr="0039522D">
        <w:rPr>
          <w:rFonts w:ascii="Arial" w:hAnsi="Arial"/>
          <w:sz w:val="22"/>
          <w:szCs w:val="22"/>
        </w:rPr>
        <w:t xml:space="preserve">de ARMCO </w:t>
      </w:r>
      <w:r w:rsidRPr="0039522D">
        <w:rPr>
          <w:rFonts w:ascii="Arial" w:hAnsi="Arial"/>
          <w:sz w:val="22"/>
          <w:szCs w:val="22"/>
        </w:rPr>
        <w:t>en la circulación de 2.00m de ancho frente al acceso y conexión con el resto de la escuela y de 1 m de ancho en el resto del perímetro del edificio, con una pendiente del 2</w:t>
      </w:r>
      <w:r w:rsidR="002A494B" w:rsidRPr="0039522D">
        <w:rPr>
          <w:rFonts w:ascii="Arial" w:hAnsi="Arial"/>
          <w:sz w:val="22"/>
          <w:szCs w:val="22"/>
        </w:rPr>
        <w:t>,5</w:t>
      </w:r>
      <w:r w:rsidRPr="0039522D">
        <w:rPr>
          <w:rFonts w:ascii="Arial" w:hAnsi="Arial"/>
          <w:sz w:val="22"/>
          <w:szCs w:val="22"/>
        </w:rPr>
        <w:t xml:space="preserve">% de e=10cm. En el extremo se realizará </w:t>
      </w:r>
      <w:r w:rsidR="002A494B" w:rsidRPr="0039522D">
        <w:rPr>
          <w:rFonts w:ascii="Arial" w:hAnsi="Arial"/>
          <w:sz w:val="22"/>
          <w:szCs w:val="22"/>
        </w:rPr>
        <w:t xml:space="preserve">una </w:t>
      </w:r>
      <w:proofErr w:type="spellStart"/>
      <w:r w:rsidRPr="0039522D">
        <w:rPr>
          <w:rFonts w:ascii="Arial" w:hAnsi="Arial"/>
          <w:sz w:val="22"/>
          <w:szCs w:val="22"/>
        </w:rPr>
        <w:t>cordoneta</w:t>
      </w:r>
      <w:proofErr w:type="spellEnd"/>
      <w:r w:rsidRPr="0039522D">
        <w:rPr>
          <w:rFonts w:ascii="Arial" w:hAnsi="Arial"/>
          <w:sz w:val="22"/>
          <w:szCs w:val="22"/>
        </w:rPr>
        <w:t xml:space="preserve"> continua de hormigón armado con 4</w:t>
      </w:r>
      <w:r w:rsidRPr="0039522D">
        <w:rPr>
          <w:rFonts w:ascii="Arial" w:hAnsi="Arial" w:cs="Arial"/>
          <w:sz w:val="22"/>
          <w:szCs w:val="22"/>
        </w:rPr>
        <w:t>Ø</w:t>
      </w:r>
      <w:r w:rsidRPr="0039522D">
        <w:rPr>
          <w:rFonts w:ascii="Arial" w:hAnsi="Arial"/>
          <w:sz w:val="22"/>
          <w:szCs w:val="22"/>
        </w:rPr>
        <w:t xml:space="preserve"> 6 y estribos </w:t>
      </w:r>
      <w:r w:rsidRPr="0039522D">
        <w:rPr>
          <w:rFonts w:ascii="Arial" w:hAnsi="Arial" w:cs="Arial"/>
          <w:sz w:val="22"/>
          <w:szCs w:val="22"/>
        </w:rPr>
        <w:t>Ø</w:t>
      </w:r>
      <w:r w:rsidRPr="0039522D">
        <w:rPr>
          <w:rFonts w:ascii="Arial" w:hAnsi="Arial"/>
          <w:sz w:val="22"/>
          <w:szCs w:val="22"/>
        </w:rPr>
        <w:t>6 cada 20cm de dimensiones 0.15</w:t>
      </w:r>
      <w:r w:rsidR="00D40C9A" w:rsidRPr="0039522D">
        <w:rPr>
          <w:rFonts w:ascii="Arial" w:hAnsi="Arial"/>
          <w:sz w:val="22"/>
          <w:szCs w:val="22"/>
        </w:rPr>
        <w:t xml:space="preserve"> de ancho </w:t>
      </w:r>
      <w:r w:rsidRPr="0039522D">
        <w:rPr>
          <w:rFonts w:ascii="Arial" w:hAnsi="Arial"/>
          <w:sz w:val="22"/>
          <w:szCs w:val="22"/>
        </w:rPr>
        <w:t xml:space="preserve">x0.20. Se terminará con la superficie </w:t>
      </w:r>
      <w:proofErr w:type="spellStart"/>
      <w:r w:rsidRPr="0039522D">
        <w:rPr>
          <w:rFonts w:ascii="Arial" w:hAnsi="Arial"/>
          <w:sz w:val="22"/>
          <w:szCs w:val="22"/>
        </w:rPr>
        <w:t>fretachada</w:t>
      </w:r>
      <w:proofErr w:type="spellEnd"/>
      <w:r w:rsidRPr="0039522D">
        <w:rPr>
          <w:rFonts w:ascii="Arial" w:hAnsi="Arial"/>
          <w:sz w:val="22"/>
          <w:szCs w:val="22"/>
        </w:rPr>
        <w:t>.</w:t>
      </w:r>
      <w:r w:rsidR="002A494B" w:rsidRPr="0039522D">
        <w:rPr>
          <w:rFonts w:ascii="Arial" w:hAnsi="Arial"/>
          <w:sz w:val="22"/>
          <w:szCs w:val="22"/>
        </w:rPr>
        <w:t xml:space="preserve"> La </w:t>
      </w:r>
      <w:proofErr w:type="spellStart"/>
      <w:r w:rsidR="002A494B" w:rsidRPr="0039522D">
        <w:rPr>
          <w:rFonts w:ascii="Arial" w:hAnsi="Arial"/>
          <w:sz w:val="22"/>
          <w:szCs w:val="22"/>
        </w:rPr>
        <w:t>cordoneta</w:t>
      </w:r>
      <w:proofErr w:type="spellEnd"/>
      <w:r w:rsidR="002A494B" w:rsidRPr="0039522D">
        <w:rPr>
          <w:rFonts w:ascii="Arial" w:hAnsi="Arial"/>
          <w:sz w:val="22"/>
          <w:szCs w:val="22"/>
        </w:rPr>
        <w:t xml:space="preserve"> no deberá sobrepasar el nivel de la vereda.</w:t>
      </w:r>
      <w:r w:rsidRPr="0039522D">
        <w:rPr>
          <w:rFonts w:ascii="Arial" w:hAnsi="Arial"/>
          <w:sz w:val="22"/>
          <w:szCs w:val="22"/>
        </w:rPr>
        <w:t xml:space="preserve"> Se realizarán juntas de dilatación cada </w:t>
      </w:r>
      <w:r w:rsidR="002A494B" w:rsidRPr="0039522D">
        <w:rPr>
          <w:rFonts w:ascii="Arial" w:hAnsi="Arial"/>
          <w:sz w:val="22"/>
          <w:szCs w:val="22"/>
        </w:rPr>
        <w:t>tres</w:t>
      </w:r>
      <w:r w:rsidRPr="0039522D">
        <w:rPr>
          <w:rFonts w:ascii="Arial" w:hAnsi="Arial"/>
          <w:sz w:val="22"/>
          <w:szCs w:val="22"/>
        </w:rPr>
        <w:t xml:space="preserve"> metros en forma transversal, </w:t>
      </w:r>
      <w:r w:rsidR="002A494B" w:rsidRPr="0039522D">
        <w:rPr>
          <w:rFonts w:ascii="Arial" w:hAnsi="Arial"/>
          <w:sz w:val="22"/>
          <w:szCs w:val="22"/>
        </w:rPr>
        <w:t xml:space="preserve">y en las uniones con la edificación, </w:t>
      </w:r>
      <w:r w:rsidRPr="0039522D">
        <w:rPr>
          <w:rFonts w:ascii="Arial" w:hAnsi="Arial"/>
          <w:sz w:val="22"/>
          <w:szCs w:val="22"/>
        </w:rPr>
        <w:t>las que se sellarán con asfalto caliente.</w:t>
      </w:r>
    </w:p>
    <w:p w:rsidR="00605B75" w:rsidRPr="0039522D" w:rsidRDefault="00605B75" w:rsidP="00B51B59">
      <w:pPr>
        <w:widowControl w:val="0"/>
        <w:ind w:left="-57" w:firstLine="850"/>
        <w:jc w:val="both"/>
        <w:textAlignment w:val="baseline"/>
        <w:rPr>
          <w:rFonts w:ascii="Arial" w:hAnsi="Arial"/>
          <w:sz w:val="22"/>
          <w:szCs w:val="22"/>
        </w:rPr>
      </w:pPr>
      <w:r w:rsidRPr="0039522D">
        <w:rPr>
          <w:rFonts w:ascii="Arial" w:hAnsi="Arial"/>
          <w:sz w:val="22"/>
          <w:szCs w:val="22"/>
        </w:rPr>
        <w:t xml:space="preserve">Frente al acceso y a la salida de la puerta de acceso, se continuará con el pavimento interior </w:t>
      </w:r>
      <w:r w:rsidR="00AF1E88" w:rsidRPr="0039522D">
        <w:rPr>
          <w:rFonts w:ascii="Arial" w:hAnsi="Arial"/>
          <w:sz w:val="22"/>
          <w:szCs w:val="22"/>
        </w:rPr>
        <w:t xml:space="preserve">de orientación táctil, </w:t>
      </w:r>
      <w:r w:rsidRPr="0039522D">
        <w:rPr>
          <w:rFonts w:ascii="Arial" w:hAnsi="Arial"/>
          <w:sz w:val="22"/>
          <w:szCs w:val="22"/>
        </w:rPr>
        <w:t xml:space="preserve">tal como lo muestran los planos de planta.  El nivel del piso exterior deberá ser cinco centímetros más bajo que el pavimento interior y </w:t>
      </w:r>
      <w:r w:rsidR="00D40C9A" w:rsidRPr="0039522D">
        <w:rPr>
          <w:rFonts w:ascii="Arial" w:hAnsi="Arial"/>
          <w:sz w:val="22"/>
          <w:szCs w:val="22"/>
        </w:rPr>
        <w:t xml:space="preserve">quedar sobre el nivel </w:t>
      </w:r>
      <w:r w:rsidRPr="0039522D">
        <w:rPr>
          <w:rFonts w:ascii="Arial" w:hAnsi="Arial"/>
          <w:sz w:val="22"/>
          <w:szCs w:val="22"/>
        </w:rPr>
        <w:t>de suelo natural</w:t>
      </w:r>
      <w:r w:rsidR="00D40C9A" w:rsidRPr="0039522D">
        <w:rPr>
          <w:rFonts w:ascii="Arial" w:hAnsi="Arial"/>
          <w:sz w:val="22"/>
          <w:szCs w:val="22"/>
        </w:rPr>
        <w:t xml:space="preserve"> de modo de no requerir escalones de acceso.</w:t>
      </w:r>
      <w:r w:rsidR="00550586" w:rsidRPr="0039522D">
        <w:rPr>
          <w:rFonts w:ascii="Arial" w:hAnsi="Arial"/>
          <w:sz w:val="22"/>
          <w:szCs w:val="22"/>
        </w:rPr>
        <w:t xml:space="preserve">  </w:t>
      </w:r>
      <w:r w:rsidRPr="0039522D">
        <w:rPr>
          <w:rFonts w:ascii="Arial" w:hAnsi="Arial"/>
          <w:sz w:val="22"/>
          <w:szCs w:val="22"/>
        </w:rPr>
        <w:t xml:space="preserve">Se tratará de eliminar escalones en los desniveles entre piso interior y pavimentos exteriores, resolviendo el desnivel con </w:t>
      </w:r>
      <w:r w:rsidR="00D40C9A" w:rsidRPr="0039522D">
        <w:rPr>
          <w:rFonts w:ascii="Arial" w:hAnsi="Arial"/>
          <w:sz w:val="22"/>
          <w:szCs w:val="22"/>
        </w:rPr>
        <w:t xml:space="preserve">los accesos como </w:t>
      </w:r>
      <w:r w:rsidRPr="0039522D">
        <w:rPr>
          <w:rFonts w:ascii="Arial" w:hAnsi="Arial"/>
          <w:sz w:val="22"/>
          <w:szCs w:val="22"/>
        </w:rPr>
        <w:t xml:space="preserve">rampas </w:t>
      </w:r>
      <w:r w:rsidR="00D40C9A" w:rsidRPr="0039522D">
        <w:rPr>
          <w:rFonts w:ascii="Arial" w:hAnsi="Arial"/>
          <w:sz w:val="22"/>
          <w:szCs w:val="22"/>
        </w:rPr>
        <w:t xml:space="preserve">con </w:t>
      </w:r>
      <w:r w:rsidRPr="0039522D">
        <w:rPr>
          <w:rFonts w:ascii="Arial" w:hAnsi="Arial"/>
          <w:sz w:val="22"/>
          <w:szCs w:val="22"/>
        </w:rPr>
        <w:t xml:space="preserve"> pendientes no mayores a 6%. Se tomará en cuenta que la pendiente del pavimento no interfiera con la apertura de la puerta de acceso.</w:t>
      </w:r>
    </w:p>
    <w:p w:rsidR="00605B75" w:rsidRPr="0039522D" w:rsidRDefault="00605B75" w:rsidP="00550586">
      <w:pPr>
        <w:widowControl w:val="0"/>
        <w:ind w:left="-57" w:firstLine="850"/>
        <w:jc w:val="both"/>
        <w:textAlignment w:val="baseline"/>
        <w:rPr>
          <w:rFonts w:ascii="Arial" w:hAnsi="Arial"/>
          <w:sz w:val="22"/>
          <w:szCs w:val="22"/>
        </w:rPr>
      </w:pPr>
      <w:r w:rsidRPr="0039522D">
        <w:rPr>
          <w:rFonts w:ascii="Arial" w:hAnsi="Arial"/>
          <w:sz w:val="22"/>
          <w:szCs w:val="22"/>
        </w:rPr>
        <w:t xml:space="preserve">Se tomará el nivel de piso interior de los locales </w:t>
      </w:r>
      <w:proofErr w:type="spellStart"/>
      <w:r w:rsidRPr="0039522D">
        <w:rPr>
          <w:rFonts w:ascii="Arial" w:hAnsi="Arial"/>
          <w:sz w:val="22"/>
          <w:szCs w:val="22"/>
        </w:rPr>
        <w:t>adyascentes</w:t>
      </w:r>
      <w:proofErr w:type="spellEnd"/>
      <w:r w:rsidRPr="0039522D">
        <w:rPr>
          <w:rFonts w:ascii="Arial" w:hAnsi="Arial"/>
          <w:sz w:val="22"/>
          <w:szCs w:val="22"/>
        </w:rPr>
        <w:t xml:space="preserve"> como nivel +/ -  0,00 de referencia, que coincidirá con el de la obra nueva.</w:t>
      </w:r>
    </w:p>
    <w:p w:rsidR="00605B75" w:rsidRPr="0039522D" w:rsidRDefault="00605B75">
      <w:pPr>
        <w:widowControl w:val="0"/>
        <w:ind w:left="-57" w:firstLine="850"/>
        <w:textAlignment w:val="baseline"/>
        <w:rPr>
          <w:rFonts w:ascii="Arial" w:hAnsi="Arial"/>
          <w:sz w:val="22"/>
          <w:szCs w:val="22"/>
        </w:rPr>
      </w:pPr>
    </w:p>
    <w:p w:rsidR="00605B75" w:rsidRPr="00B66326" w:rsidRDefault="00605B75">
      <w:pPr>
        <w:numPr>
          <w:ilvl w:val="0"/>
          <w:numId w:val="3"/>
        </w:numPr>
        <w:rPr>
          <w:rFonts w:ascii="Arial" w:hAnsi="Arial"/>
          <w:b/>
          <w:sz w:val="22"/>
          <w:szCs w:val="22"/>
        </w:rPr>
      </w:pPr>
      <w:r w:rsidRPr="00B66326">
        <w:rPr>
          <w:rFonts w:ascii="Arial" w:hAnsi="Arial"/>
          <w:b/>
          <w:sz w:val="22"/>
          <w:szCs w:val="22"/>
        </w:rPr>
        <w:t>Pavimentos interiores.</w:t>
      </w:r>
    </w:p>
    <w:p w:rsidR="00550586" w:rsidRPr="0039522D" w:rsidRDefault="00605B75" w:rsidP="005458DB">
      <w:pPr>
        <w:widowControl w:val="0"/>
        <w:textAlignment w:val="baseline"/>
        <w:rPr>
          <w:rFonts w:ascii="Arial" w:hAnsi="Arial"/>
          <w:sz w:val="22"/>
          <w:szCs w:val="22"/>
        </w:rPr>
      </w:pPr>
      <w:r w:rsidRPr="0039522D">
        <w:rPr>
          <w:rFonts w:ascii="Arial" w:hAnsi="Arial"/>
          <w:sz w:val="22"/>
          <w:szCs w:val="22"/>
        </w:rPr>
        <w:tab/>
      </w:r>
      <w:r w:rsidRPr="0039522D">
        <w:rPr>
          <w:rFonts w:ascii="Arial" w:hAnsi="Arial"/>
          <w:bCs/>
          <w:sz w:val="22"/>
          <w:szCs w:val="22"/>
        </w:rPr>
        <w:t>Circulación, baño y acceso</w:t>
      </w:r>
      <w:r w:rsidRPr="0039522D">
        <w:rPr>
          <w:rFonts w:ascii="Arial" w:hAnsi="Arial"/>
          <w:sz w:val="22"/>
          <w:szCs w:val="22"/>
        </w:rPr>
        <w:t xml:space="preserve">. </w:t>
      </w:r>
      <w:r w:rsidR="00550586" w:rsidRPr="0039522D">
        <w:rPr>
          <w:rFonts w:ascii="Arial" w:hAnsi="Arial"/>
          <w:sz w:val="22"/>
          <w:szCs w:val="22"/>
        </w:rPr>
        <w:t xml:space="preserve">La circulación interior, baño y acceso, serán pavimentados con </w:t>
      </w:r>
      <w:proofErr w:type="spellStart"/>
      <w:r w:rsidR="00710480" w:rsidRPr="0039522D">
        <w:rPr>
          <w:rFonts w:ascii="Arial" w:hAnsi="Arial"/>
          <w:sz w:val="22"/>
          <w:szCs w:val="22"/>
        </w:rPr>
        <w:t>porcelanato</w:t>
      </w:r>
      <w:proofErr w:type="spellEnd"/>
      <w:r w:rsidR="00D40C9A" w:rsidRPr="0039522D">
        <w:rPr>
          <w:rFonts w:ascii="Arial" w:hAnsi="Arial"/>
          <w:sz w:val="22"/>
          <w:szCs w:val="22"/>
        </w:rPr>
        <w:t xml:space="preserve"> de 33cm x 33cm</w:t>
      </w:r>
      <w:r w:rsidR="00550586" w:rsidRPr="0039522D">
        <w:rPr>
          <w:rFonts w:ascii="Arial" w:hAnsi="Arial"/>
          <w:sz w:val="22"/>
          <w:szCs w:val="22"/>
        </w:rPr>
        <w:t xml:space="preserve">  Asimismo se dejará una línea de </w:t>
      </w:r>
      <w:proofErr w:type="spellStart"/>
      <w:r w:rsidR="00550586" w:rsidRPr="0039522D">
        <w:rPr>
          <w:rFonts w:ascii="Arial" w:hAnsi="Arial"/>
          <w:sz w:val="22"/>
          <w:szCs w:val="22"/>
        </w:rPr>
        <w:t>baldosones</w:t>
      </w:r>
      <w:proofErr w:type="spellEnd"/>
      <w:r w:rsidR="00550586" w:rsidRPr="0039522D">
        <w:rPr>
          <w:rFonts w:ascii="Arial" w:hAnsi="Arial"/>
          <w:sz w:val="22"/>
          <w:szCs w:val="22"/>
        </w:rPr>
        <w:t xml:space="preserve"> con textura como alerta táctil y como guía.  </w:t>
      </w:r>
      <w:r w:rsidR="00225DFA" w:rsidRPr="0039522D">
        <w:rPr>
          <w:rFonts w:ascii="Arial" w:hAnsi="Arial"/>
          <w:sz w:val="22"/>
          <w:szCs w:val="22"/>
        </w:rPr>
        <w:t>Se colocarán dos tipos, para direccionar la circulación y para indicar cambio de sentido.</w:t>
      </w:r>
    </w:p>
    <w:p w:rsidR="00225DFA" w:rsidRPr="0039522D" w:rsidRDefault="00225DFA" w:rsidP="005458DB">
      <w:pPr>
        <w:widowControl w:val="0"/>
        <w:textAlignment w:val="baseline"/>
        <w:rPr>
          <w:rFonts w:ascii="Arial" w:hAnsi="Arial"/>
          <w:sz w:val="22"/>
          <w:szCs w:val="22"/>
        </w:rPr>
      </w:pPr>
    </w:p>
    <w:p w:rsidR="00605B75" w:rsidRPr="0039522D" w:rsidRDefault="00AF1E88" w:rsidP="005458DB">
      <w:pPr>
        <w:widowControl w:val="0"/>
        <w:textAlignment w:val="baseline"/>
        <w:rPr>
          <w:rFonts w:ascii="Arial" w:hAnsi="Arial"/>
          <w:sz w:val="22"/>
          <w:szCs w:val="22"/>
        </w:rPr>
      </w:pPr>
      <w:r w:rsidRPr="0039522D">
        <w:rPr>
          <w:rFonts w:ascii="Arial" w:hAnsi="Arial"/>
          <w:bCs/>
          <w:sz w:val="22"/>
          <w:szCs w:val="22"/>
        </w:rPr>
        <w:t xml:space="preserve">Espacio </w:t>
      </w:r>
      <w:r w:rsidR="00605B75" w:rsidRPr="0039522D">
        <w:rPr>
          <w:rFonts w:ascii="Arial" w:hAnsi="Arial"/>
          <w:bCs/>
          <w:sz w:val="22"/>
          <w:szCs w:val="22"/>
        </w:rPr>
        <w:t xml:space="preserve"> de enseñanza de Braille</w:t>
      </w:r>
      <w:r w:rsidR="00605B75" w:rsidRPr="0039522D">
        <w:rPr>
          <w:rFonts w:ascii="Arial" w:hAnsi="Arial"/>
          <w:sz w:val="22"/>
          <w:szCs w:val="22"/>
        </w:rPr>
        <w:t xml:space="preserve">. Se colocará pavimento de baldosas vinílicas 30x30 de alto tránsito . </w:t>
      </w:r>
    </w:p>
    <w:p w:rsidR="00225DFA" w:rsidRPr="0039522D" w:rsidRDefault="00225DFA" w:rsidP="005458DB">
      <w:pPr>
        <w:widowControl w:val="0"/>
        <w:textAlignment w:val="baseline"/>
        <w:rPr>
          <w:rFonts w:ascii="Arial" w:hAnsi="Arial"/>
          <w:sz w:val="22"/>
          <w:szCs w:val="22"/>
        </w:rPr>
      </w:pPr>
    </w:p>
    <w:p w:rsidR="00605B75" w:rsidRPr="0039522D" w:rsidRDefault="00AF1E88" w:rsidP="005458DB">
      <w:pPr>
        <w:widowControl w:val="0"/>
        <w:textAlignment w:val="baseline"/>
        <w:rPr>
          <w:rFonts w:ascii="Arial" w:hAnsi="Arial"/>
          <w:sz w:val="22"/>
          <w:szCs w:val="22"/>
        </w:rPr>
      </w:pPr>
      <w:r w:rsidRPr="0039522D">
        <w:rPr>
          <w:rFonts w:ascii="Arial" w:hAnsi="Arial"/>
          <w:bCs/>
          <w:sz w:val="22"/>
          <w:szCs w:val="22"/>
        </w:rPr>
        <w:t>Espacio</w:t>
      </w:r>
      <w:r w:rsidR="00605B75" w:rsidRPr="0039522D">
        <w:rPr>
          <w:rFonts w:ascii="Arial" w:hAnsi="Arial"/>
          <w:bCs/>
          <w:sz w:val="22"/>
          <w:szCs w:val="22"/>
        </w:rPr>
        <w:t xml:space="preserve"> de estimulación  de lenguaje</w:t>
      </w:r>
      <w:r w:rsidR="00605B75" w:rsidRPr="0039522D">
        <w:rPr>
          <w:rFonts w:ascii="Arial" w:hAnsi="Arial"/>
          <w:sz w:val="22"/>
          <w:szCs w:val="22"/>
        </w:rPr>
        <w:t xml:space="preserve"> se colocará un piso flotante </w:t>
      </w:r>
      <w:r w:rsidR="00D8588A" w:rsidRPr="0039522D">
        <w:rPr>
          <w:rFonts w:ascii="Arial" w:hAnsi="Arial"/>
          <w:sz w:val="22"/>
          <w:szCs w:val="22"/>
        </w:rPr>
        <w:t>de madera</w:t>
      </w:r>
      <w:r w:rsidR="00550586" w:rsidRPr="0039522D">
        <w:rPr>
          <w:rFonts w:ascii="Arial" w:hAnsi="Arial"/>
          <w:sz w:val="22"/>
          <w:szCs w:val="22"/>
        </w:rPr>
        <w:t xml:space="preserve"> laminada con superficie superior de madera natural</w:t>
      </w:r>
      <w:r w:rsidR="00D8588A" w:rsidRPr="0039522D">
        <w:rPr>
          <w:rFonts w:ascii="Arial" w:hAnsi="Arial"/>
          <w:sz w:val="22"/>
          <w:szCs w:val="22"/>
        </w:rPr>
        <w:t xml:space="preserve">, </w:t>
      </w:r>
      <w:r w:rsidR="00605B75" w:rsidRPr="0039522D">
        <w:rPr>
          <w:rFonts w:ascii="Arial" w:hAnsi="Arial"/>
          <w:sz w:val="22"/>
          <w:szCs w:val="22"/>
        </w:rPr>
        <w:t xml:space="preserve">de </w:t>
      </w:r>
      <w:r w:rsidRPr="0039522D">
        <w:rPr>
          <w:rFonts w:ascii="Arial" w:hAnsi="Arial"/>
          <w:sz w:val="22"/>
          <w:szCs w:val="22"/>
        </w:rPr>
        <w:t>alto tránsito</w:t>
      </w:r>
      <w:r w:rsidR="00D40C9A" w:rsidRPr="0039522D">
        <w:rPr>
          <w:rFonts w:ascii="Arial" w:hAnsi="Arial"/>
          <w:sz w:val="22"/>
          <w:szCs w:val="22"/>
        </w:rPr>
        <w:t xml:space="preserve">  Espesor mínimo 10mm</w:t>
      </w:r>
      <w:r w:rsidR="00D8588A" w:rsidRPr="0039522D">
        <w:rPr>
          <w:rFonts w:ascii="Arial" w:hAnsi="Arial"/>
          <w:sz w:val="22"/>
          <w:szCs w:val="22"/>
        </w:rPr>
        <w:t xml:space="preserve">. </w:t>
      </w:r>
    </w:p>
    <w:p w:rsidR="00605B75" w:rsidRPr="0039522D" w:rsidRDefault="00605B75" w:rsidP="005458DB">
      <w:pPr>
        <w:widowControl w:val="0"/>
        <w:jc w:val="both"/>
        <w:textAlignment w:val="baseline"/>
        <w:rPr>
          <w:rFonts w:ascii="Arial" w:hAnsi="Arial"/>
          <w:sz w:val="22"/>
          <w:szCs w:val="22"/>
        </w:rPr>
      </w:pPr>
      <w:r w:rsidRPr="0039522D">
        <w:rPr>
          <w:rFonts w:ascii="Arial" w:hAnsi="Arial"/>
          <w:sz w:val="22"/>
          <w:szCs w:val="22"/>
        </w:rPr>
        <w:tab/>
        <w:t xml:space="preserve">En las </w:t>
      </w:r>
      <w:r w:rsidR="00D8588A" w:rsidRPr="0039522D">
        <w:rPr>
          <w:rFonts w:ascii="Arial" w:hAnsi="Arial"/>
          <w:sz w:val="22"/>
          <w:szCs w:val="22"/>
        </w:rPr>
        <w:t>circulaciones de acceso y marcando el acceso del espacio educativo</w:t>
      </w:r>
      <w:r w:rsidR="00550586" w:rsidRPr="0039522D">
        <w:rPr>
          <w:rFonts w:ascii="Arial" w:hAnsi="Arial"/>
          <w:sz w:val="22"/>
          <w:szCs w:val="22"/>
        </w:rPr>
        <w:t xml:space="preserve"> </w:t>
      </w:r>
      <w:r w:rsidR="00D8588A" w:rsidRPr="0039522D">
        <w:rPr>
          <w:rFonts w:ascii="Arial" w:hAnsi="Arial"/>
          <w:sz w:val="22"/>
          <w:szCs w:val="22"/>
        </w:rPr>
        <w:t xml:space="preserve"> se colocará una faja de pavimento táctil direccional, y una baldosa táctil de alerta indicando los cambios de dirección.</w:t>
      </w:r>
      <w:r w:rsidRPr="0039522D">
        <w:rPr>
          <w:rFonts w:ascii="Arial" w:hAnsi="Arial"/>
          <w:sz w:val="22"/>
          <w:szCs w:val="22"/>
        </w:rPr>
        <w:tab/>
      </w:r>
    </w:p>
    <w:p w:rsidR="00605B75" w:rsidRDefault="00605B75" w:rsidP="00B51B59">
      <w:pPr>
        <w:jc w:val="both"/>
        <w:rPr>
          <w:rFonts w:ascii="Arial" w:hAnsi="Arial"/>
          <w:sz w:val="22"/>
          <w:szCs w:val="22"/>
        </w:rPr>
      </w:pPr>
      <w:r w:rsidRPr="0039522D">
        <w:rPr>
          <w:rFonts w:ascii="Arial" w:hAnsi="Arial"/>
          <w:sz w:val="22"/>
          <w:szCs w:val="22"/>
        </w:rPr>
        <w:tab/>
        <w:t xml:space="preserve">Los colores de cada pavimento serán </w:t>
      </w:r>
      <w:r w:rsidR="00550586" w:rsidRPr="0039522D">
        <w:rPr>
          <w:rFonts w:ascii="Arial" w:hAnsi="Arial"/>
          <w:sz w:val="22"/>
          <w:szCs w:val="22"/>
        </w:rPr>
        <w:t xml:space="preserve">acordados con </w:t>
      </w:r>
      <w:r w:rsidRPr="0039522D">
        <w:rPr>
          <w:rFonts w:ascii="Arial" w:hAnsi="Arial"/>
          <w:sz w:val="22"/>
          <w:szCs w:val="22"/>
        </w:rPr>
        <w:t xml:space="preserve"> la Supervisión de Obra, solicitándose previamente al Contratista la presentación de las muestras para su aprobación. </w:t>
      </w:r>
    </w:p>
    <w:p w:rsidR="0029147D" w:rsidRPr="0039522D" w:rsidRDefault="0029147D" w:rsidP="00B51B59">
      <w:pPr>
        <w:jc w:val="both"/>
        <w:rPr>
          <w:rFonts w:ascii="Arial" w:hAnsi="Arial"/>
          <w:sz w:val="22"/>
          <w:szCs w:val="22"/>
        </w:rPr>
      </w:pPr>
    </w:p>
    <w:p w:rsidR="0029147D" w:rsidRDefault="0029147D" w:rsidP="0029147D">
      <w:pPr>
        <w:pStyle w:val="Prrafodelista"/>
        <w:numPr>
          <w:ilvl w:val="0"/>
          <w:numId w:val="6"/>
        </w:numPr>
        <w:ind w:firstLine="66"/>
        <w:jc w:val="both"/>
        <w:rPr>
          <w:rFonts w:ascii="Arial" w:hAnsi="Arial"/>
          <w:b/>
          <w:bCs/>
          <w:sz w:val="22"/>
          <w:szCs w:val="22"/>
        </w:rPr>
      </w:pPr>
      <w:r>
        <w:rPr>
          <w:rFonts w:ascii="Arial" w:hAnsi="Arial"/>
          <w:b/>
          <w:bCs/>
          <w:sz w:val="22"/>
          <w:szCs w:val="22"/>
        </w:rPr>
        <w:t xml:space="preserve">Mesada </w:t>
      </w:r>
    </w:p>
    <w:p w:rsidR="0029147D" w:rsidRDefault="0029147D" w:rsidP="0029147D">
      <w:pPr>
        <w:jc w:val="both"/>
        <w:rPr>
          <w:rFonts w:ascii="Arial" w:hAnsi="Arial"/>
          <w:bCs/>
          <w:sz w:val="22"/>
          <w:szCs w:val="22"/>
        </w:rPr>
      </w:pPr>
      <w:r w:rsidRPr="0029147D">
        <w:rPr>
          <w:rFonts w:ascii="Arial" w:hAnsi="Arial"/>
          <w:bCs/>
          <w:sz w:val="22"/>
          <w:szCs w:val="22"/>
        </w:rPr>
        <w:t>Se realizará la mesada en el espacio de estimulación de lenguaje y sala braille según detalle en planilla.</w:t>
      </w:r>
    </w:p>
    <w:p w:rsidR="00E927EF" w:rsidRDefault="00E927EF" w:rsidP="0029147D">
      <w:pPr>
        <w:jc w:val="both"/>
        <w:rPr>
          <w:rFonts w:ascii="Arial" w:hAnsi="Arial"/>
          <w:bCs/>
          <w:sz w:val="22"/>
          <w:szCs w:val="22"/>
        </w:rPr>
      </w:pPr>
    </w:p>
    <w:p w:rsidR="00E927EF" w:rsidRDefault="00E927EF" w:rsidP="00E927EF">
      <w:pPr>
        <w:pStyle w:val="Prrafodelista"/>
        <w:numPr>
          <w:ilvl w:val="0"/>
          <w:numId w:val="6"/>
        </w:numPr>
        <w:ind w:firstLine="66"/>
        <w:jc w:val="both"/>
        <w:rPr>
          <w:rFonts w:ascii="Arial" w:hAnsi="Arial"/>
          <w:b/>
          <w:bCs/>
          <w:sz w:val="22"/>
          <w:szCs w:val="22"/>
        </w:rPr>
      </w:pPr>
      <w:r>
        <w:rPr>
          <w:rFonts w:ascii="Arial" w:hAnsi="Arial"/>
          <w:b/>
          <w:bCs/>
          <w:sz w:val="22"/>
          <w:szCs w:val="22"/>
        </w:rPr>
        <w:t>Pasaje a edificio existente</w:t>
      </w:r>
    </w:p>
    <w:p w:rsidR="00E927EF" w:rsidRPr="00E927EF" w:rsidRDefault="00E927EF" w:rsidP="00E927EF">
      <w:pPr>
        <w:jc w:val="both"/>
        <w:rPr>
          <w:rFonts w:ascii="Arial" w:hAnsi="Arial"/>
          <w:bCs/>
          <w:sz w:val="22"/>
          <w:szCs w:val="22"/>
        </w:rPr>
      </w:pPr>
      <w:r w:rsidRPr="00E927EF">
        <w:rPr>
          <w:rFonts w:ascii="Arial" w:hAnsi="Arial"/>
          <w:bCs/>
          <w:sz w:val="22"/>
          <w:szCs w:val="22"/>
        </w:rPr>
        <w:t>Previa coordinación con la dirección del local se realizará picado de muro para dejar prevista esta conexión</w:t>
      </w:r>
      <w:r>
        <w:rPr>
          <w:rFonts w:ascii="Arial" w:hAnsi="Arial"/>
          <w:bCs/>
          <w:sz w:val="22"/>
          <w:szCs w:val="22"/>
        </w:rPr>
        <w:t xml:space="preserve"> (ver plano)</w:t>
      </w:r>
      <w:r w:rsidRPr="00E927EF">
        <w:rPr>
          <w:rFonts w:ascii="Arial" w:hAnsi="Arial"/>
          <w:bCs/>
          <w:sz w:val="22"/>
          <w:szCs w:val="22"/>
        </w:rPr>
        <w:t>, instalando en ese lugar una hoja de puerta de madera fija para que en un futuro se materialice la misma.</w:t>
      </w:r>
    </w:p>
    <w:p w:rsidR="00E927EF" w:rsidRPr="0029147D" w:rsidRDefault="00E927EF" w:rsidP="0029147D">
      <w:pPr>
        <w:jc w:val="both"/>
        <w:rPr>
          <w:rFonts w:ascii="Arial" w:hAnsi="Arial"/>
          <w:b/>
          <w:bCs/>
          <w:sz w:val="22"/>
          <w:szCs w:val="22"/>
        </w:rPr>
      </w:pPr>
    </w:p>
    <w:p w:rsidR="0029147D" w:rsidRPr="0039522D" w:rsidRDefault="0029147D" w:rsidP="00B51B59">
      <w:pPr>
        <w:jc w:val="both"/>
        <w:rPr>
          <w:rFonts w:ascii="Arial" w:hAnsi="Arial"/>
          <w:sz w:val="22"/>
          <w:szCs w:val="22"/>
        </w:rPr>
      </w:pPr>
    </w:p>
    <w:p w:rsidR="00225DFA" w:rsidRPr="00B66326" w:rsidRDefault="00225DFA" w:rsidP="00225DFA">
      <w:pPr>
        <w:pStyle w:val="Prrafodelista"/>
        <w:numPr>
          <w:ilvl w:val="0"/>
          <w:numId w:val="6"/>
        </w:numPr>
        <w:ind w:firstLine="66"/>
        <w:jc w:val="both"/>
        <w:rPr>
          <w:rFonts w:ascii="Arial" w:hAnsi="Arial"/>
          <w:b/>
          <w:bCs/>
          <w:sz w:val="22"/>
          <w:szCs w:val="22"/>
        </w:rPr>
      </w:pPr>
      <w:r w:rsidRPr="00B66326">
        <w:rPr>
          <w:rFonts w:ascii="Arial" w:hAnsi="Arial"/>
          <w:b/>
          <w:bCs/>
          <w:sz w:val="22"/>
          <w:szCs w:val="22"/>
        </w:rPr>
        <w:t xml:space="preserve">Junta de trabajo. </w:t>
      </w:r>
    </w:p>
    <w:p w:rsidR="00225DFA" w:rsidRDefault="00225DFA" w:rsidP="00225DFA">
      <w:pPr>
        <w:pStyle w:val="Prrafodelista"/>
        <w:ind w:left="0"/>
        <w:jc w:val="both"/>
        <w:rPr>
          <w:rFonts w:ascii="Arial" w:hAnsi="Arial"/>
          <w:bCs/>
          <w:sz w:val="22"/>
          <w:szCs w:val="22"/>
        </w:rPr>
      </w:pPr>
      <w:r w:rsidRPr="0039522D">
        <w:rPr>
          <w:rFonts w:ascii="Arial" w:hAnsi="Arial"/>
          <w:bCs/>
          <w:sz w:val="22"/>
          <w:szCs w:val="22"/>
        </w:rPr>
        <w:t xml:space="preserve">          Se resolverá con una placa de </w:t>
      </w:r>
      <w:proofErr w:type="spellStart"/>
      <w:r w:rsidRPr="0039522D">
        <w:rPr>
          <w:rFonts w:ascii="Arial" w:hAnsi="Arial"/>
          <w:bCs/>
          <w:sz w:val="22"/>
          <w:szCs w:val="22"/>
        </w:rPr>
        <w:t>poliestireno</w:t>
      </w:r>
      <w:proofErr w:type="spellEnd"/>
      <w:r w:rsidRPr="0039522D">
        <w:rPr>
          <w:rFonts w:ascii="Arial" w:hAnsi="Arial"/>
          <w:bCs/>
          <w:sz w:val="22"/>
          <w:szCs w:val="22"/>
        </w:rPr>
        <w:t xml:space="preserve"> expandido de 2 cm como mínimo separando el muro existente del nuevo en toda su superficie, incluyendo las fundaciones. En el caso de la junta en  pavimento se colocará sobre cordón preformado masilla elástica tipo </w:t>
      </w:r>
      <w:proofErr w:type="spellStart"/>
      <w:r w:rsidRPr="0039522D">
        <w:rPr>
          <w:rFonts w:ascii="Arial" w:hAnsi="Arial"/>
          <w:bCs/>
          <w:sz w:val="22"/>
          <w:szCs w:val="22"/>
        </w:rPr>
        <w:t>Sikaflex</w:t>
      </w:r>
      <w:proofErr w:type="spellEnd"/>
      <w:r w:rsidRPr="0039522D">
        <w:rPr>
          <w:rFonts w:ascii="Arial" w:hAnsi="Arial"/>
          <w:bCs/>
          <w:sz w:val="22"/>
          <w:szCs w:val="22"/>
        </w:rPr>
        <w:t xml:space="preserve"> 1a y como terminación de la junta una chapa de acero inoxidable pegada al piso con el mismo material dejando uno de los lados libres. </w:t>
      </w:r>
    </w:p>
    <w:p w:rsidR="001720A6" w:rsidRPr="0039522D" w:rsidRDefault="001720A6" w:rsidP="00225DFA">
      <w:pPr>
        <w:pStyle w:val="Prrafodelista"/>
        <w:ind w:left="0"/>
        <w:jc w:val="both"/>
        <w:rPr>
          <w:rFonts w:ascii="Arial" w:hAnsi="Arial"/>
          <w:bCs/>
          <w:sz w:val="22"/>
          <w:szCs w:val="22"/>
        </w:rPr>
      </w:pPr>
      <w:bookmarkStart w:id="0" w:name="_GoBack"/>
    </w:p>
    <w:bookmarkEnd w:id="0"/>
    <w:p w:rsidR="00605B75" w:rsidRPr="00B66326" w:rsidRDefault="001720A6" w:rsidP="00D8588A">
      <w:pPr>
        <w:jc w:val="both"/>
        <w:rPr>
          <w:rFonts w:ascii="Arial" w:hAnsi="Arial"/>
          <w:b/>
          <w:bCs/>
          <w:sz w:val="22"/>
          <w:szCs w:val="22"/>
        </w:rPr>
      </w:pPr>
      <w:r>
        <w:rPr>
          <w:rFonts w:ascii="Arial" w:hAnsi="Arial"/>
          <w:b/>
          <w:sz w:val="22"/>
          <w:szCs w:val="22"/>
        </w:rPr>
        <w:t>5.-</w:t>
      </w:r>
      <w:r w:rsidR="00605B75" w:rsidRPr="00B66326">
        <w:rPr>
          <w:rFonts w:ascii="Arial" w:hAnsi="Arial"/>
          <w:b/>
          <w:sz w:val="22"/>
          <w:szCs w:val="22"/>
        </w:rPr>
        <w:tab/>
      </w:r>
      <w:r w:rsidR="00605B75" w:rsidRPr="00B66326">
        <w:rPr>
          <w:rFonts w:ascii="Arial" w:hAnsi="Arial"/>
          <w:b/>
          <w:bCs/>
          <w:sz w:val="22"/>
          <w:szCs w:val="22"/>
        </w:rPr>
        <w:t>INSTALACIÓN SANITARIA.</w:t>
      </w:r>
    </w:p>
    <w:p w:rsidR="00605B75" w:rsidRPr="0039522D" w:rsidRDefault="00605B75" w:rsidP="00A721E0">
      <w:pPr>
        <w:jc w:val="both"/>
        <w:rPr>
          <w:rFonts w:ascii="Arial" w:hAnsi="Arial"/>
          <w:sz w:val="22"/>
          <w:szCs w:val="22"/>
        </w:rPr>
      </w:pPr>
      <w:r w:rsidRPr="0039522D">
        <w:rPr>
          <w:rFonts w:ascii="Arial" w:hAnsi="Arial"/>
          <w:sz w:val="22"/>
          <w:szCs w:val="22"/>
        </w:rPr>
        <w:tab/>
        <w:t>La instalación sanitaria es la necesaria para abastecer de agua y resolver los desagües del baño accesible a construir</w:t>
      </w:r>
      <w:r w:rsidR="00D40C9A" w:rsidRPr="0039522D">
        <w:rPr>
          <w:rFonts w:ascii="Arial" w:hAnsi="Arial"/>
          <w:sz w:val="22"/>
          <w:szCs w:val="22"/>
        </w:rPr>
        <w:t xml:space="preserve"> y la mesada en la sala para ciegos</w:t>
      </w:r>
      <w:r w:rsidRPr="0039522D">
        <w:rPr>
          <w:rFonts w:ascii="Arial" w:hAnsi="Arial"/>
          <w:sz w:val="22"/>
          <w:szCs w:val="22"/>
        </w:rPr>
        <w:t>.  En ambos casos se conectará a la</w:t>
      </w:r>
      <w:r w:rsidR="00550586" w:rsidRPr="0039522D">
        <w:rPr>
          <w:rFonts w:ascii="Arial" w:hAnsi="Arial"/>
          <w:sz w:val="22"/>
          <w:szCs w:val="22"/>
        </w:rPr>
        <w:t xml:space="preserve"> </w:t>
      </w:r>
      <w:r w:rsidRPr="0039522D">
        <w:rPr>
          <w:rFonts w:ascii="Arial" w:hAnsi="Arial"/>
          <w:sz w:val="22"/>
          <w:szCs w:val="22"/>
        </w:rPr>
        <w:t>instalación existente de acuerdo a lo indicado en planos. Deberá cumplir con las ordenanzas</w:t>
      </w:r>
      <w:r w:rsidRPr="0039522D">
        <w:rPr>
          <w:rFonts w:ascii="Arial" w:hAnsi="Arial"/>
        </w:rPr>
        <w:t xml:space="preserve"> vigentes </w:t>
      </w:r>
      <w:r w:rsidRPr="0039522D">
        <w:rPr>
          <w:rFonts w:ascii="Arial" w:hAnsi="Arial"/>
          <w:sz w:val="22"/>
          <w:szCs w:val="22"/>
        </w:rPr>
        <w:t>de OSE  y normativa municipal, respecto a abastecimiento de agua y saneamiento.</w:t>
      </w:r>
    </w:p>
    <w:p w:rsidR="00605B75" w:rsidRPr="0039522D" w:rsidRDefault="00605B75" w:rsidP="005458DB">
      <w:pPr>
        <w:rPr>
          <w:rFonts w:ascii="Arial" w:hAnsi="Arial"/>
          <w:bCs/>
          <w:sz w:val="22"/>
          <w:szCs w:val="22"/>
        </w:rPr>
      </w:pPr>
      <w:r w:rsidRPr="0039522D">
        <w:rPr>
          <w:rFonts w:ascii="Arial" w:hAnsi="Arial"/>
          <w:sz w:val="22"/>
          <w:szCs w:val="22"/>
        </w:rPr>
        <w:tab/>
      </w:r>
      <w:r w:rsidRPr="0039522D">
        <w:rPr>
          <w:rFonts w:ascii="Arial" w:hAnsi="Arial"/>
          <w:bCs/>
          <w:sz w:val="22"/>
          <w:szCs w:val="22"/>
        </w:rPr>
        <w:t>Sistema primario</w:t>
      </w:r>
      <w:r w:rsidR="00550586" w:rsidRPr="0039522D">
        <w:rPr>
          <w:rFonts w:ascii="Arial" w:hAnsi="Arial"/>
          <w:bCs/>
          <w:sz w:val="22"/>
          <w:szCs w:val="22"/>
        </w:rPr>
        <w:t xml:space="preserve"> de desagües</w:t>
      </w:r>
      <w:r w:rsidRPr="0039522D">
        <w:rPr>
          <w:rFonts w:ascii="Arial" w:hAnsi="Arial"/>
          <w:bCs/>
          <w:sz w:val="22"/>
          <w:szCs w:val="22"/>
        </w:rPr>
        <w:t>.</w:t>
      </w:r>
    </w:p>
    <w:p w:rsidR="00605B75" w:rsidRPr="0039522D" w:rsidRDefault="00605B75" w:rsidP="00550586">
      <w:pPr>
        <w:ind w:firstLine="708"/>
        <w:jc w:val="both"/>
        <w:rPr>
          <w:rFonts w:ascii="Arial" w:hAnsi="Arial"/>
          <w:sz w:val="22"/>
          <w:szCs w:val="22"/>
        </w:rPr>
      </w:pPr>
      <w:r w:rsidRPr="0039522D">
        <w:rPr>
          <w:rFonts w:ascii="Arial" w:hAnsi="Arial"/>
          <w:sz w:val="22"/>
          <w:szCs w:val="22"/>
        </w:rPr>
        <w:t xml:space="preserve">Se conectará a una cámara independiente ubicada en el exterior del baño en el espacio libre detrás del mismo, y se conectará a cámara existentes en el predio cercanas a la zona de cocina. Las </w:t>
      </w:r>
      <w:r w:rsidR="00710480" w:rsidRPr="0039522D">
        <w:rPr>
          <w:rFonts w:ascii="Arial" w:hAnsi="Arial"/>
          <w:sz w:val="22"/>
          <w:szCs w:val="22"/>
        </w:rPr>
        <w:t>cañerías serán de PVC de 160mm,</w:t>
      </w:r>
      <w:r w:rsidR="00D40C9A" w:rsidRPr="0039522D">
        <w:rPr>
          <w:rFonts w:ascii="Arial" w:hAnsi="Arial"/>
          <w:sz w:val="22"/>
          <w:szCs w:val="22"/>
        </w:rPr>
        <w:t xml:space="preserve"> o hierro fundido, </w:t>
      </w:r>
      <w:r w:rsidR="00710480" w:rsidRPr="0039522D">
        <w:rPr>
          <w:rFonts w:ascii="Arial" w:hAnsi="Arial"/>
          <w:sz w:val="22"/>
          <w:szCs w:val="22"/>
        </w:rPr>
        <w:t xml:space="preserve"> al igual que en el </w:t>
      </w:r>
      <w:proofErr w:type="spellStart"/>
      <w:r w:rsidR="00710480" w:rsidRPr="0039522D">
        <w:rPr>
          <w:rFonts w:ascii="Arial" w:hAnsi="Arial"/>
          <w:sz w:val="22"/>
          <w:szCs w:val="22"/>
        </w:rPr>
        <w:t>desagûe</w:t>
      </w:r>
      <w:proofErr w:type="spellEnd"/>
      <w:r w:rsidR="00710480" w:rsidRPr="0039522D">
        <w:rPr>
          <w:rFonts w:ascii="Arial" w:hAnsi="Arial"/>
          <w:sz w:val="22"/>
          <w:szCs w:val="22"/>
        </w:rPr>
        <w:t xml:space="preserve"> de la mesada ubicada en el interior del espacio educativo para ciegos.</w:t>
      </w:r>
    </w:p>
    <w:p w:rsidR="00605B75" w:rsidRPr="0039522D" w:rsidRDefault="00605B75" w:rsidP="005458DB">
      <w:pPr>
        <w:jc w:val="both"/>
        <w:rPr>
          <w:rFonts w:ascii="Arial" w:hAnsi="Arial"/>
          <w:sz w:val="22"/>
          <w:szCs w:val="22"/>
        </w:rPr>
      </w:pPr>
      <w:r w:rsidRPr="0039522D">
        <w:rPr>
          <w:rFonts w:ascii="Arial" w:hAnsi="Arial"/>
          <w:sz w:val="22"/>
          <w:szCs w:val="22"/>
        </w:rPr>
        <w:tab/>
        <w:t>Pluviales.</w:t>
      </w:r>
    </w:p>
    <w:p w:rsidR="00605B75" w:rsidRPr="0039522D" w:rsidRDefault="00605B75" w:rsidP="005458DB">
      <w:pPr>
        <w:jc w:val="both"/>
        <w:rPr>
          <w:rFonts w:ascii="Arial" w:hAnsi="Arial"/>
          <w:sz w:val="22"/>
          <w:szCs w:val="22"/>
        </w:rPr>
      </w:pPr>
      <w:r w:rsidRPr="0039522D">
        <w:rPr>
          <w:rFonts w:ascii="Arial" w:hAnsi="Arial"/>
          <w:sz w:val="22"/>
          <w:szCs w:val="22"/>
        </w:rPr>
        <w:tab/>
        <w:t>La bajadas de pluvial se realizará con caños de PVC de 160mm</w:t>
      </w:r>
      <w:r w:rsidR="00D40C9A" w:rsidRPr="0039522D">
        <w:rPr>
          <w:rFonts w:ascii="Arial" w:hAnsi="Arial"/>
          <w:sz w:val="22"/>
          <w:szCs w:val="22"/>
        </w:rPr>
        <w:t xml:space="preserve"> o hierro fundido de 150 mm</w:t>
      </w:r>
      <w:r w:rsidRPr="0039522D">
        <w:rPr>
          <w:rFonts w:ascii="Arial" w:hAnsi="Arial"/>
          <w:sz w:val="22"/>
          <w:szCs w:val="22"/>
        </w:rPr>
        <w:t>, conectados a la cámara de inspección de 60x60 que se construye.</w:t>
      </w:r>
    </w:p>
    <w:p w:rsidR="00605B75" w:rsidRPr="0039522D" w:rsidRDefault="00605B75" w:rsidP="00341A1D">
      <w:pPr>
        <w:rPr>
          <w:rFonts w:ascii="Arial" w:hAnsi="Arial"/>
          <w:bCs/>
          <w:sz w:val="22"/>
          <w:szCs w:val="22"/>
        </w:rPr>
      </w:pPr>
      <w:r w:rsidRPr="0039522D">
        <w:rPr>
          <w:rFonts w:ascii="Arial" w:hAnsi="Arial"/>
          <w:sz w:val="22"/>
          <w:szCs w:val="22"/>
        </w:rPr>
        <w:tab/>
      </w:r>
      <w:r w:rsidRPr="0039522D">
        <w:rPr>
          <w:rFonts w:ascii="Arial" w:hAnsi="Arial"/>
          <w:bCs/>
          <w:sz w:val="22"/>
          <w:szCs w:val="22"/>
        </w:rPr>
        <w:t>Sistema secundario.</w:t>
      </w:r>
    </w:p>
    <w:p w:rsidR="00605B75" w:rsidRPr="0039522D" w:rsidRDefault="00605B75" w:rsidP="005458DB">
      <w:pPr>
        <w:jc w:val="both"/>
        <w:rPr>
          <w:rFonts w:ascii="Arial" w:hAnsi="Arial"/>
          <w:sz w:val="22"/>
          <w:szCs w:val="22"/>
        </w:rPr>
      </w:pPr>
      <w:r w:rsidRPr="0039522D">
        <w:rPr>
          <w:rFonts w:ascii="Arial" w:hAnsi="Arial"/>
          <w:bCs/>
          <w:sz w:val="22"/>
          <w:szCs w:val="22"/>
        </w:rPr>
        <w:tab/>
      </w:r>
      <w:r w:rsidRPr="0039522D">
        <w:rPr>
          <w:rFonts w:ascii="Arial" w:hAnsi="Arial"/>
          <w:sz w:val="22"/>
          <w:szCs w:val="22"/>
        </w:rPr>
        <w:t xml:space="preserve">Se realizará con cañería de PVC y se colocará una caja rejilla de piso para la ducha y una caja sifonada de PVC ambas con rejillas de acero inoxidable. </w:t>
      </w:r>
    </w:p>
    <w:p w:rsidR="00605B75" w:rsidRPr="0039522D" w:rsidRDefault="00605B75" w:rsidP="005458DB">
      <w:pPr>
        <w:jc w:val="both"/>
        <w:rPr>
          <w:rFonts w:ascii="Arial" w:hAnsi="Arial"/>
          <w:sz w:val="22"/>
          <w:szCs w:val="22"/>
        </w:rPr>
      </w:pPr>
      <w:r w:rsidRPr="0039522D">
        <w:rPr>
          <w:rFonts w:ascii="Arial" w:hAnsi="Arial"/>
          <w:sz w:val="22"/>
          <w:szCs w:val="22"/>
        </w:rPr>
        <w:t>La instalación se realizará en un todo de acuerdo con la normativa vigente. Se tendrá especial cuidado en colocar las aspiraciones y ventilaciones correspondientes, según las ordenanzas.</w:t>
      </w:r>
    </w:p>
    <w:p w:rsidR="00605B75" w:rsidRPr="0039522D" w:rsidRDefault="00605B75" w:rsidP="005458DB">
      <w:pPr>
        <w:ind w:firstLine="708"/>
        <w:rPr>
          <w:rFonts w:ascii="Arial" w:hAnsi="Arial"/>
          <w:bCs/>
          <w:sz w:val="22"/>
          <w:szCs w:val="22"/>
        </w:rPr>
      </w:pPr>
      <w:r w:rsidRPr="0039522D">
        <w:rPr>
          <w:rFonts w:ascii="Arial" w:hAnsi="Arial"/>
          <w:bCs/>
          <w:sz w:val="22"/>
          <w:szCs w:val="22"/>
        </w:rPr>
        <w:lastRenderedPageBreak/>
        <w:t>Abastecimiento de agua.</w:t>
      </w:r>
    </w:p>
    <w:p w:rsidR="00605B75" w:rsidRPr="0039522D" w:rsidRDefault="00605B75" w:rsidP="005458DB">
      <w:pPr>
        <w:jc w:val="both"/>
        <w:rPr>
          <w:rFonts w:ascii="Arial" w:hAnsi="Arial"/>
          <w:sz w:val="22"/>
          <w:szCs w:val="22"/>
        </w:rPr>
      </w:pPr>
      <w:r w:rsidRPr="0039522D">
        <w:rPr>
          <w:rFonts w:ascii="Arial" w:hAnsi="Arial"/>
          <w:sz w:val="22"/>
          <w:szCs w:val="22"/>
        </w:rPr>
        <w:t xml:space="preserve">El abastecimiento de agua será realizado con cañería de </w:t>
      </w:r>
      <w:proofErr w:type="spellStart"/>
      <w:r w:rsidRPr="0039522D">
        <w:rPr>
          <w:rFonts w:ascii="Arial" w:hAnsi="Arial"/>
          <w:sz w:val="22"/>
          <w:szCs w:val="22"/>
        </w:rPr>
        <w:t>termofusión</w:t>
      </w:r>
      <w:proofErr w:type="spellEnd"/>
      <w:r w:rsidRPr="0039522D">
        <w:rPr>
          <w:rFonts w:ascii="Arial" w:hAnsi="Arial"/>
          <w:sz w:val="22"/>
          <w:szCs w:val="22"/>
        </w:rPr>
        <w:t xml:space="preserve"> con sus correspondientes insertos metálicos, se preverá instalación de agua fría y caliente con un calefón ubicado en el local del baño  en el muro donde se ubica el lavatorio.</w:t>
      </w:r>
    </w:p>
    <w:p w:rsidR="00D40C9A" w:rsidRPr="00B66326" w:rsidRDefault="00605B75" w:rsidP="005458DB">
      <w:pPr>
        <w:jc w:val="both"/>
        <w:rPr>
          <w:rFonts w:ascii="Arial" w:hAnsi="Arial"/>
          <w:b/>
          <w:sz w:val="22"/>
          <w:szCs w:val="22"/>
        </w:rPr>
      </w:pPr>
      <w:r w:rsidRPr="00B66326">
        <w:rPr>
          <w:rFonts w:ascii="Arial" w:hAnsi="Arial"/>
          <w:b/>
          <w:sz w:val="22"/>
          <w:szCs w:val="22"/>
        </w:rPr>
        <w:tab/>
        <w:t xml:space="preserve">Aparatos: </w:t>
      </w:r>
    </w:p>
    <w:p w:rsidR="00605B75" w:rsidRPr="0039522D" w:rsidRDefault="00D40C9A" w:rsidP="00D40C9A">
      <w:pPr>
        <w:ind w:firstLine="708"/>
        <w:jc w:val="both"/>
        <w:rPr>
          <w:rFonts w:ascii="Arial" w:hAnsi="Arial"/>
          <w:sz w:val="22"/>
          <w:szCs w:val="22"/>
        </w:rPr>
      </w:pPr>
      <w:r w:rsidRPr="0039522D">
        <w:rPr>
          <w:rFonts w:ascii="Arial" w:hAnsi="Arial"/>
          <w:sz w:val="22"/>
          <w:szCs w:val="22"/>
        </w:rPr>
        <w:t xml:space="preserve">Baño. </w:t>
      </w:r>
      <w:r w:rsidR="00605B75" w:rsidRPr="0039522D">
        <w:rPr>
          <w:rFonts w:ascii="Arial" w:hAnsi="Arial"/>
          <w:sz w:val="22"/>
          <w:szCs w:val="22"/>
        </w:rPr>
        <w:t xml:space="preserve">se colocará un inodoro con mochila apto para uso con silla de ruedas a la altura indicada en plano y un lavatorio apto para uso con silla de ruedas, de la línea tipo </w:t>
      </w:r>
      <w:proofErr w:type="spellStart"/>
      <w:r w:rsidR="00605B75" w:rsidRPr="0039522D">
        <w:rPr>
          <w:rFonts w:ascii="Arial" w:hAnsi="Arial"/>
          <w:sz w:val="22"/>
          <w:szCs w:val="22"/>
        </w:rPr>
        <w:t>Ferrum</w:t>
      </w:r>
      <w:proofErr w:type="spellEnd"/>
      <w:r w:rsidR="00605B75" w:rsidRPr="0039522D">
        <w:rPr>
          <w:rFonts w:ascii="Arial" w:hAnsi="Arial"/>
          <w:sz w:val="22"/>
          <w:szCs w:val="22"/>
        </w:rPr>
        <w:t>.</w:t>
      </w:r>
    </w:p>
    <w:p w:rsidR="00D40C9A" w:rsidRPr="0039522D" w:rsidRDefault="00D40C9A" w:rsidP="00D40C9A">
      <w:pPr>
        <w:ind w:firstLine="708"/>
        <w:jc w:val="both"/>
        <w:rPr>
          <w:rFonts w:ascii="Arial" w:hAnsi="Arial"/>
          <w:sz w:val="22"/>
          <w:szCs w:val="22"/>
        </w:rPr>
      </w:pPr>
      <w:r w:rsidRPr="00B66326">
        <w:rPr>
          <w:rFonts w:ascii="Arial" w:hAnsi="Arial"/>
          <w:b/>
          <w:sz w:val="22"/>
          <w:szCs w:val="22"/>
        </w:rPr>
        <w:t>Mesada:</w:t>
      </w:r>
      <w:r w:rsidRPr="0039522D">
        <w:rPr>
          <w:rFonts w:ascii="Arial" w:hAnsi="Arial"/>
          <w:sz w:val="22"/>
          <w:szCs w:val="22"/>
        </w:rPr>
        <w:t xml:space="preserve">  La mesada en el local para ciegos será de granito rojo con </w:t>
      </w:r>
      <w:proofErr w:type="spellStart"/>
      <w:r w:rsidRPr="0039522D">
        <w:rPr>
          <w:rFonts w:ascii="Arial" w:hAnsi="Arial"/>
          <w:sz w:val="22"/>
          <w:szCs w:val="22"/>
        </w:rPr>
        <w:t>bachas</w:t>
      </w:r>
      <w:proofErr w:type="spellEnd"/>
      <w:r w:rsidRPr="0039522D">
        <w:rPr>
          <w:rFonts w:ascii="Arial" w:hAnsi="Arial"/>
          <w:sz w:val="22"/>
          <w:szCs w:val="22"/>
        </w:rPr>
        <w:t xml:space="preserve"> de acero inoxidable.</w:t>
      </w:r>
    </w:p>
    <w:p w:rsidR="00605B75" w:rsidRPr="0039522D" w:rsidRDefault="00605B75" w:rsidP="005458DB">
      <w:pPr>
        <w:jc w:val="both"/>
        <w:rPr>
          <w:rFonts w:ascii="Arial" w:hAnsi="Arial"/>
          <w:sz w:val="22"/>
          <w:szCs w:val="22"/>
        </w:rPr>
      </w:pPr>
      <w:r w:rsidRPr="0039522D">
        <w:rPr>
          <w:rFonts w:ascii="Arial" w:hAnsi="Arial"/>
          <w:sz w:val="22"/>
          <w:szCs w:val="22"/>
        </w:rPr>
        <w:tab/>
      </w:r>
      <w:r w:rsidRPr="00B66326">
        <w:rPr>
          <w:rFonts w:ascii="Arial" w:hAnsi="Arial"/>
          <w:b/>
          <w:sz w:val="22"/>
          <w:szCs w:val="22"/>
        </w:rPr>
        <w:t>Grifería:</w:t>
      </w:r>
      <w:r w:rsidRPr="0039522D">
        <w:rPr>
          <w:rFonts w:ascii="Arial" w:hAnsi="Arial"/>
          <w:sz w:val="22"/>
          <w:szCs w:val="22"/>
        </w:rPr>
        <w:t xml:space="preserve">   Se colocarán grifería adecuada en el lavatorio con agua fría y caliente para baños accesibles  con comandos de palanca y  una ducha teléfono junto al inodoro. Se verificarán las alturas y distancias entre aparatos y respecto de la grifería en un todo de acuerdo a las normas de accesibilidad.</w:t>
      </w:r>
    </w:p>
    <w:p w:rsidR="00D40C9A" w:rsidRPr="0039522D" w:rsidRDefault="00D40C9A" w:rsidP="005458DB">
      <w:pPr>
        <w:jc w:val="both"/>
        <w:rPr>
          <w:rFonts w:ascii="Arial" w:hAnsi="Arial"/>
          <w:sz w:val="22"/>
          <w:szCs w:val="22"/>
        </w:rPr>
      </w:pPr>
      <w:r w:rsidRPr="0039522D">
        <w:rPr>
          <w:rFonts w:ascii="Arial" w:hAnsi="Arial"/>
          <w:sz w:val="22"/>
          <w:szCs w:val="22"/>
        </w:rPr>
        <w:tab/>
        <w:t xml:space="preserve">Asimismo se abastecerá con agua fría y caliente a  las </w:t>
      </w:r>
      <w:proofErr w:type="spellStart"/>
      <w:r w:rsidRPr="0039522D">
        <w:rPr>
          <w:rFonts w:ascii="Arial" w:hAnsi="Arial"/>
          <w:sz w:val="22"/>
          <w:szCs w:val="22"/>
        </w:rPr>
        <w:t>bachas</w:t>
      </w:r>
      <w:proofErr w:type="spellEnd"/>
      <w:r w:rsidRPr="0039522D">
        <w:rPr>
          <w:rFonts w:ascii="Arial" w:hAnsi="Arial"/>
          <w:sz w:val="22"/>
          <w:szCs w:val="22"/>
        </w:rPr>
        <w:t xml:space="preserve"> ubicadas en la mesada del local para ciegos</w:t>
      </w:r>
      <w:r w:rsidR="00340BD7" w:rsidRPr="0039522D">
        <w:rPr>
          <w:rFonts w:ascii="Arial" w:hAnsi="Arial"/>
          <w:sz w:val="22"/>
          <w:szCs w:val="22"/>
        </w:rPr>
        <w:t xml:space="preserve"> con sistema </w:t>
      </w:r>
      <w:proofErr w:type="spellStart"/>
      <w:r w:rsidR="00340BD7" w:rsidRPr="0039522D">
        <w:rPr>
          <w:rFonts w:ascii="Arial" w:hAnsi="Arial"/>
          <w:sz w:val="22"/>
          <w:szCs w:val="22"/>
        </w:rPr>
        <w:t>monocomando</w:t>
      </w:r>
      <w:proofErr w:type="spellEnd"/>
      <w:r w:rsidR="00340BD7" w:rsidRPr="0039522D">
        <w:rPr>
          <w:rFonts w:ascii="Arial" w:hAnsi="Arial"/>
          <w:sz w:val="22"/>
          <w:szCs w:val="22"/>
        </w:rPr>
        <w:t>.</w:t>
      </w:r>
      <w:r w:rsidRPr="0039522D">
        <w:rPr>
          <w:rFonts w:ascii="Arial" w:hAnsi="Arial"/>
          <w:sz w:val="22"/>
          <w:szCs w:val="22"/>
        </w:rPr>
        <w:t>.</w:t>
      </w:r>
    </w:p>
    <w:p w:rsidR="00605B75" w:rsidRPr="0039522D" w:rsidRDefault="00605B75" w:rsidP="005458DB">
      <w:pPr>
        <w:jc w:val="both"/>
        <w:rPr>
          <w:rFonts w:ascii="Arial" w:hAnsi="Arial"/>
          <w:sz w:val="22"/>
          <w:szCs w:val="22"/>
        </w:rPr>
      </w:pPr>
      <w:r w:rsidRPr="0039522D">
        <w:rPr>
          <w:rFonts w:ascii="Arial" w:hAnsi="Arial"/>
          <w:sz w:val="22"/>
          <w:szCs w:val="22"/>
        </w:rPr>
        <w:tab/>
        <w:t xml:space="preserve">El abastecimiento de agua será tomado de la cocina o de la instalación del local </w:t>
      </w:r>
      <w:proofErr w:type="spellStart"/>
      <w:r w:rsidRPr="0039522D">
        <w:rPr>
          <w:rFonts w:ascii="Arial" w:hAnsi="Arial"/>
          <w:sz w:val="22"/>
          <w:szCs w:val="22"/>
        </w:rPr>
        <w:t>adyascente</w:t>
      </w:r>
      <w:proofErr w:type="spellEnd"/>
      <w:r w:rsidRPr="0039522D">
        <w:rPr>
          <w:rFonts w:ascii="Arial" w:hAnsi="Arial"/>
          <w:sz w:val="22"/>
          <w:szCs w:val="22"/>
        </w:rPr>
        <w:t xml:space="preserve"> donde hay duchas y baños. Se </w:t>
      </w:r>
      <w:proofErr w:type="spellStart"/>
      <w:r w:rsidRPr="0039522D">
        <w:rPr>
          <w:rFonts w:ascii="Arial" w:hAnsi="Arial"/>
          <w:sz w:val="22"/>
          <w:szCs w:val="22"/>
        </w:rPr>
        <w:t>preveerá</w:t>
      </w:r>
      <w:proofErr w:type="spellEnd"/>
      <w:r w:rsidRPr="0039522D">
        <w:rPr>
          <w:rFonts w:ascii="Arial" w:hAnsi="Arial"/>
          <w:sz w:val="22"/>
          <w:szCs w:val="22"/>
        </w:rPr>
        <w:t xml:space="preserve"> un suministro y colocación de un </w:t>
      </w:r>
      <w:proofErr w:type="spellStart"/>
      <w:r w:rsidRPr="0039522D">
        <w:rPr>
          <w:rFonts w:ascii="Arial" w:hAnsi="Arial"/>
          <w:sz w:val="22"/>
          <w:szCs w:val="22"/>
        </w:rPr>
        <w:t>termoacumulador</w:t>
      </w:r>
      <w:proofErr w:type="spellEnd"/>
      <w:r w:rsidRPr="0039522D">
        <w:rPr>
          <w:rFonts w:ascii="Arial" w:hAnsi="Arial"/>
          <w:sz w:val="22"/>
          <w:szCs w:val="22"/>
        </w:rPr>
        <w:t xml:space="preserve"> de 60 </w:t>
      </w:r>
      <w:proofErr w:type="spellStart"/>
      <w:r w:rsidRPr="0039522D">
        <w:rPr>
          <w:rFonts w:ascii="Arial" w:hAnsi="Arial"/>
          <w:sz w:val="22"/>
          <w:szCs w:val="22"/>
        </w:rPr>
        <w:t>lts</w:t>
      </w:r>
      <w:proofErr w:type="spellEnd"/>
      <w:r w:rsidRPr="0039522D">
        <w:rPr>
          <w:rFonts w:ascii="Arial" w:hAnsi="Arial"/>
          <w:sz w:val="22"/>
          <w:szCs w:val="22"/>
        </w:rPr>
        <w:t xml:space="preserve"> con tanque de cobre. </w:t>
      </w:r>
    </w:p>
    <w:p w:rsidR="00605B75" w:rsidRPr="0039522D" w:rsidRDefault="00605B75" w:rsidP="005458DB">
      <w:pPr>
        <w:jc w:val="both"/>
        <w:rPr>
          <w:rFonts w:ascii="Arial" w:hAnsi="Arial"/>
          <w:sz w:val="22"/>
          <w:szCs w:val="22"/>
        </w:rPr>
      </w:pPr>
      <w:r w:rsidRPr="0039522D">
        <w:rPr>
          <w:rFonts w:ascii="Arial" w:hAnsi="Arial"/>
          <w:sz w:val="22"/>
          <w:szCs w:val="22"/>
        </w:rPr>
        <w:t xml:space="preserve">             Los desagües, serán conectados a cámaras existentes </w:t>
      </w:r>
      <w:r w:rsidR="00710480" w:rsidRPr="0039522D">
        <w:rPr>
          <w:rFonts w:ascii="Arial" w:hAnsi="Arial"/>
          <w:sz w:val="22"/>
          <w:szCs w:val="22"/>
        </w:rPr>
        <w:t xml:space="preserve">verificando la más conveniente </w:t>
      </w:r>
      <w:r w:rsidRPr="0039522D">
        <w:rPr>
          <w:rFonts w:ascii="Arial" w:hAnsi="Arial"/>
          <w:sz w:val="22"/>
          <w:szCs w:val="22"/>
        </w:rPr>
        <w:t xml:space="preserve">de acuerdo </w:t>
      </w:r>
      <w:r w:rsidR="00710480" w:rsidRPr="0039522D">
        <w:rPr>
          <w:rFonts w:ascii="Arial" w:hAnsi="Arial"/>
          <w:sz w:val="22"/>
          <w:szCs w:val="22"/>
        </w:rPr>
        <w:t>su ubicación respecto</w:t>
      </w:r>
      <w:r w:rsidRPr="0039522D">
        <w:rPr>
          <w:rFonts w:ascii="Arial" w:hAnsi="Arial"/>
          <w:sz w:val="22"/>
          <w:szCs w:val="22"/>
        </w:rPr>
        <w:t xml:space="preserve"> a los baños existentes o a la cocina frente a los locales. </w:t>
      </w:r>
    </w:p>
    <w:p w:rsidR="00340BD7" w:rsidRPr="0039522D" w:rsidRDefault="00605B75" w:rsidP="005458DB">
      <w:pPr>
        <w:rPr>
          <w:rFonts w:ascii="Arial" w:hAnsi="Arial"/>
          <w:bCs/>
          <w:sz w:val="22"/>
          <w:szCs w:val="22"/>
        </w:rPr>
      </w:pPr>
      <w:r w:rsidRPr="0039522D">
        <w:rPr>
          <w:rFonts w:ascii="Arial" w:hAnsi="Arial"/>
          <w:bCs/>
          <w:sz w:val="22"/>
          <w:szCs w:val="22"/>
        </w:rPr>
        <w:t xml:space="preserve">           </w:t>
      </w:r>
    </w:p>
    <w:p w:rsidR="00340BD7" w:rsidRPr="0039522D" w:rsidRDefault="00340BD7" w:rsidP="005458DB">
      <w:pPr>
        <w:rPr>
          <w:rFonts w:ascii="Arial" w:hAnsi="Arial"/>
          <w:bCs/>
          <w:sz w:val="22"/>
          <w:szCs w:val="22"/>
        </w:rPr>
      </w:pPr>
    </w:p>
    <w:p w:rsidR="00605B75" w:rsidRPr="00B66326" w:rsidRDefault="00605B75" w:rsidP="005458DB">
      <w:pPr>
        <w:rPr>
          <w:rFonts w:ascii="Arial" w:hAnsi="Arial"/>
          <w:b/>
          <w:bCs/>
          <w:sz w:val="22"/>
          <w:szCs w:val="22"/>
        </w:rPr>
      </w:pPr>
      <w:r w:rsidRPr="00B66326">
        <w:rPr>
          <w:rFonts w:ascii="Arial" w:hAnsi="Arial"/>
          <w:b/>
          <w:bCs/>
          <w:sz w:val="22"/>
          <w:szCs w:val="22"/>
        </w:rPr>
        <w:t>Accesorios</w:t>
      </w:r>
    </w:p>
    <w:p w:rsidR="00605B75" w:rsidRPr="0039522D" w:rsidRDefault="00364FCC" w:rsidP="005458DB">
      <w:pPr>
        <w:tabs>
          <w:tab w:val="left" w:pos="0"/>
        </w:tabs>
        <w:jc w:val="both"/>
        <w:rPr>
          <w:rFonts w:ascii="Arial" w:hAnsi="Arial"/>
          <w:sz w:val="22"/>
          <w:szCs w:val="22"/>
        </w:rPr>
      </w:pPr>
      <w:r w:rsidRPr="0039522D">
        <w:rPr>
          <w:rFonts w:ascii="Arial" w:hAnsi="Arial"/>
          <w:sz w:val="22"/>
          <w:szCs w:val="22"/>
        </w:rPr>
        <w:tab/>
      </w:r>
      <w:r w:rsidR="00340BD7" w:rsidRPr="0039522D">
        <w:rPr>
          <w:rFonts w:ascii="Arial" w:hAnsi="Arial"/>
          <w:sz w:val="22"/>
          <w:szCs w:val="22"/>
        </w:rPr>
        <w:t xml:space="preserve">Baño. </w:t>
      </w:r>
      <w:r w:rsidR="00605B75" w:rsidRPr="0039522D">
        <w:rPr>
          <w:rFonts w:ascii="Arial" w:hAnsi="Arial"/>
          <w:sz w:val="22"/>
          <w:szCs w:val="22"/>
        </w:rPr>
        <w:t xml:space="preserve">Se colocará </w:t>
      </w:r>
      <w:proofErr w:type="spellStart"/>
      <w:r w:rsidR="00605B75" w:rsidRPr="0039522D">
        <w:rPr>
          <w:rFonts w:ascii="Arial" w:hAnsi="Arial"/>
          <w:sz w:val="22"/>
          <w:szCs w:val="22"/>
        </w:rPr>
        <w:t>portarollo</w:t>
      </w:r>
      <w:proofErr w:type="spellEnd"/>
      <w:r w:rsidR="00605B75" w:rsidRPr="0039522D">
        <w:rPr>
          <w:rFonts w:ascii="Arial" w:hAnsi="Arial"/>
          <w:sz w:val="22"/>
          <w:szCs w:val="22"/>
        </w:rPr>
        <w:t xml:space="preserve"> de embutir y un perchero cromado</w:t>
      </w:r>
      <w:r w:rsidR="00710480" w:rsidRPr="0039522D">
        <w:rPr>
          <w:rFonts w:ascii="Arial" w:hAnsi="Arial"/>
          <w:sz w:val="22"/>
          <w:szCs w:val="22"/>
        </w:rPr>
        <w:t xml:space="preserve"> y barandas fija y móvil </w:t>
      </w:r>
      <w:r w:rsidR="00605B75" w:rsidRPr="0039522D">
        <w:rPr>
          <w:rFonts w:ascii="Arial" w:hAnsi="Arial"/>
          <w:sz w:val="22"/>
          <w:szCs w:val="22"/>
        </w:rPr>
        <w:t>.</w:t>
      </w:r>
    </w:p>
    <w:p w:rsidR="00605B75" w:rsidRPr="0039522D" w:rsidRDefault="00364FCC" w:rsidP="005458DB">
      <w:pPr>
        <w:tabs>
          <w:tab w:val="left" w:pos="0"/>
        </w:tabs>
        <w:jc w:val="both"/>
        <w:rPr>
          <w:rFonts w:ascii="Arial" w:hAnsi="Arial"/>
          <w:sz w:val="22"/>
          <w:szCs w:val="22"/>
        </w:rPr>
      </w:pPr>
      <w:r w:rsidRPr="0039522D">
        <w:rPr>
          <w:rFonts w:ascii="Arial" w:hAnsi="Arial"/>
          <w:sz w:val="22"/>
          <w:szCs w:val="22"/>
        </w:rPr>
        <w:tab/>
      </w:r>
      <w:r w:rsidR="00605B75" w:rsidRPr="0039522D">
        <w:rPr>
          <w:rFonts w:ascii="Arial" w:hAnsi="Arial"/>
          <w:sz w:val="22"/>
          <w:szCs w:val="22"/>
        </w:rPr>
        <w:t xml:space="preserve">Se deberá tomar en consideración que el baño de maestra, será </w:t>
      </w:r>
      <w:r w:rsidRPr="0039522D">
        <w:rPr>
          <w:rFonts w:ascii="Arial" w:hAnsi="Arial"/>
          <w:sz w:val="22"/>
          <w:szCs w:val="22"/>
        </w:rPr>
        <w:t xml:space="preserve">el mismo </w:t>
      </w:r>
      <w:r w:rsidR="00605B75" w:rsidRPr="0039522D">
        <w:rPr>
          <w:rFonts w:ascii="Arial" w:hAnsi="Arial"/>
          <w:sz w:val="22"/>
          <w:szCs w:val="22"/>
        </w:rPr>
        <w:t xml:space="preserve">baño accesible, por lo cual la altura de los accesorios deberá cumplir con la norma </w:t>
      </w:r>
      <w:proofErr w:type="spellStart"/>
      <w:r w:rsidR="00605B75" w:rsidRPr="0039522D">
        <w:rPr>
          <w:rFonts w:ascii="Arial" w:hAnsi="Arial"/>
          <w:sz w:val="22"/>
          <w:szCs w:val="22"/>
        </w:rPr>
        <w:t>Unit</w:t>
      </w:r>
      <w:proofErr w:type="spellEnd"/>
      <w:r w:rsidR="00605B75" w:rsidRPr="0039522D">
        <w:rPr>
          <w:rFonts w:ascii="Arial" w:hAnsi="Arial"/>
          <w:sz w:val="22"/>
          <w:szCs w:val="22"/>
        </w:rPr>
        <w:t xml:space="preserve"> 200.</w:t>
      </w:r>
    </w:p>
    <w:p w:rsidR="00605B75" w:rsidRPr="0039522D" w:rsidRDefault="00605B75" w:rsidP="005458DB">
      <w:pPr>
        <w:rPr>
          <w:rFonts w:ascii="Arial" w:hAnsi="Arial"/>
          <w:bCs/>
          <w:sz w:val="22"/>
          <w:szCs w:val="22"/>
        </w:rPr>
      </w:pPr>
    </w:p>
    <w:p w:rsidR="00605B75" w:rsidRPr="00B66326" w:rsidRDefault="001720A6">
      <w:pPr>
        <w:rPr>
          <w:rFonts w:ascii="Arial" w:hAnsi="Arial"/>
          <w:b/>
          <w:bCs/>
          <w:sz w:val="22"/>
          <w:szCs w:val="22"/>
        </w:rPr>
      </w:pPr>
      <w:r>
        <w:rPr>
          <w:rFonts w:ascii="Arial" w:hAnsi="Arial"/>
          <w:b/>
          <w:bCs/>
          <w:sz w:val="22"/>
          <w:szCs w:val="22"/>
        </w:rPr>
        <w:t xml:space="preserve">6.- </w:t>
      </w:r>
      <w:r w:rsidR="00605B75" w:rsidRPr="00B66326">
        <w:rPr>
          <w:rFonts w:ascii="Arial" w:hAnsi="Arial"/>
          <w:b/>
          <w:bCs/>
          <w:sz w:val="22"/>
          <w:szCs w:val="22"/>
        </w:rPr>
        <w:t xml:space="preserve">INSTALACIÓN  ELÉCTRICA. </w:t>
      </w:r>
    </w:p>
    <w:p w:rsidR="00364FCC" w:rsidRPr="0039522D" w:rsidRDefault="00605B75" w:rsidP="00364FCC">
      <w:pPr>
        <w:jc w:val="both"/>
        <w:rPr>
          <w:rFonts w:ascii="Arial" w:hAnsi="Arial"/>
          <w:sz w:val="22"/>
          <w:szCs w:val="22"/>
        </w:rPr>
      </w:pPr>
      <w:r w:rsidRPr="0039522D">
        <w:rPr>
          <w:rFonts w:ascii="Arial" w:hAnsi="Arial"/>
          <w:sz w:val="22"/>
          <w:szCs w:val="22"/>
        </w:rPr>
        <w:tab/>
      </w:r>
      <w:r w:rsidR="00364FCC" w:rsidRPr="0039522D">
        <w:rPr>
          <w:rFonts w:ascii="Arial" w:hAnsi="Arial"/>
          <w:sz w:val="22"/>
          <w:szCs w:val="22"/>
        </w:rPr>
        <w:t>La instalación deberá estar de acuerdo con   la Memoria General de Instalación Eléctrica de ANEP .</w:t>
      </w:r>
    </w:p>
    <w:p w:rsidR="00364FCC" w:rsidRPr="0039522D" w:rsidRDefault="00364FCC" w:rsidP="00364FCC">
      <w:pPr>
        <w:pStyle w:val="Textoindependiente2"/>
        <w:spacing w:after="0" w:line="240" w:lineRule="auto"/>
        <w:ind w:firstLine="708"/>
        <w:jc w:val="both"/>
        <w:rPr>
          <w:rFonts w:ascii="Arial" w:eastAsia="Arial Unicode MS" w:hAnsi="Arial" w:cs="Arial"/>
          <w:sz w:val="22"/>
          <w:szCs w:val="22"/>
          <w:lang w:val="es-ES"/>
        </w:rPr>
      </w:pPr>
      <w:r w:rsidRPr="0039522D">
        <w:rPr>
          <w:rFonts w:ascii="Arial" w:eastAsia="Arial Unicode MS" w:hAnsi="Arial" w:cs="Arial"/>
          <w:sz w:val="22"/>
          <w:szCs w:val="22"/>
          <w:lang w:val="es-ES"/>
        </w:rPr>
        <w:t>Para la ejecución de los trabajos se debe cumplir con la Reglamentación de UTE vigente y Normas UNIT para calidad de materiales y deberán ser realizados por un Técnico Instalador registrado y habilitado por UTE.</w:t>
      </w:r>
    </w:p>
    <w:p w:rsidR="00B77F62" w:rsidRPr="0039522D" w:rsidRDefault="00B77F62">
      <w:pPr>
        <w:jc w:val="both"/>
        <w:rPr>
          <w:rFonts w:ascii="Arial" w:hAnsi="Arial"/>
          <w:sz w:val="22"/>
          <w:szCs w:val="22"/>
        </w:rPr>
      </w:pPr>
    </w:p>
    <w:p w:rsidR="00550586" w:rsidRPr="00B66326" w:rsidRDefault="00550586">
      <w:pPr>
        <w:jc w:val="both"/>
        <w:rPr>
          <w:rFonts w:ascii="Arial" w:hAnsi="Arial"/>
          <w:b/>
          <w:sz w:val="22"/>
          <w:szCs w:val="22"/>
        </w:rPr>
      </w:pPr>
      <w:r w:rsidRPr="0039522D">
        <w:rPr>
          <w:rFonts w:ascii="Arial" w:hAnsi="Arial"/>
          <w:sz w:val="22"/>
          <w:szCs w:val="22"/>
        </w:rPr>
        <w:tab/>
      </w:r>
      <w:r w:rsidRPr="00B66326">
        <w:rPr>
          <w:rFonts w:ascii="Arial" w:hAnsi="Arial"/>
          <w:b/>
          <w:sz w:val="22"/>
          <w:szCs w:val="22"/>
        </w:rPr>
        <w:t>T</w:t>
      </w:r>
      <w:r w:rsidR="00FE22EA" w:rsidRPr="00B66326">
        <w:rPr>
          <w:rFonts w:ascii="Arial" w:hAnsi="Arial"/>
          <w:b/>
          <w:sz w:val="22"/>
          <w:szCs w:val="22"/>
        </w:rPr>
        <w:t>ableros</w:t>
      </w:r>
      <w:r w:rsidRPr="00B66326">
        <w:rPr>
          <w:rFonts w:ascii="Arial" w:hAnsi="Arial"/>
          <w:b/>
          <w:sz w:val="22"/>
          <w:szCs w:val="22"/>
        </w:rPr>
        <w:t>:</w:t>
      </w:r>
    </w:p>
    <w:p w:rsidR="00B77F62" w:rsidRPr="0039522D" w:rsidRDefault="00B77F62" w:rsidP="00B77F62">
      <w:pPr>
        <w:jc w:val="both"/>
        <w:rPr>
          <w:rFonts w:ascii="Arial" w:hAnsi="Arial"/>
          <w:sz w:val="22"/>
          <w:szCs w:val="22"/>
        </w:rPr>
      </w:pPr>
      <w:r w:rsidRPr="0039522D">
        <w:rPr>
          <w:rFonts w:ascii="Arial" w:hAnsi="Arial"/>
          <w:sz w:val="22"/>
          <w:szCs w:val="22"/>
        </w:rPr>
        <w:t xml:space="preserve">            Se colocará un tablero general en la zona de acceso y comando de luces en el salón cuidando de que queden en el muro inmediatamente cerca del vano, del lado donde abre la puerta. </w:t>
      </w:r>
    </w:p>
    <w:p w:rsidR="00FE22EA" w:rsidRPr="0039522D" w:rsidRDefault="00FE22EA" w:rsidP="00B77F62">
      <w:pPr>
        <w:jc w:val="both"/>
        <w:rPr>
          <w:rFonts w:ascii="Arial" w:hAnsi="Arial"/>
          <w:sz w:val="22"/>
          <w:szCs w:val="22"/>
        </w:rPr>
      </w:pPr>
    </w:p>
    <w:p w:rsidR="00FE22EA" w:rsidRPr="00B66326" w:rsidRDefault="00FE22EA" w:rsidP="00B77F62">
      <w:pPr>
        <w:jc w:val="both"/>
        <w:rPr>
          <w:rFonts w:ascii="Arial" w:hAnsi="Arial"/>
          <w:b/>
          <w:sz w:val="22"/>
          <w:szCs w:val="22"/>
        </w:rPr>
      </w:pPr>
      <w:r w:rsidRPr="00B66326">
        <w:rPr>
          <w:rFonts w:ascii="Arial" w:hAnsi="Arial"/>
          <w:b/>
          <w:sz w:val="22"/>
          <w:szCs w:val="22"/>
        </w:rPr>
        <w:t xml:space="preserve">          Medidores.</w:t>
      </w:r>
    </w:p>
    <w:p w:rsidR="00FE22EA" w:rsidRPr="0039522D" w:rsidRDefault="00112383" w:rsidP="00FE22EA">
      <w:pPr>
        <w:jc w:val="both"/>
        <w:rPr>
          <w:rFonts w:ascii="Arial" w:hAnsi="Arial" w:cs="Arial"/>
          <w:sz w:val="22"/>
          <w:szCs w:val="22"/>
        </w:rPr>
      </w:pPr>
      <w:r w:rsidRPr="0039522D">
        <w:rPr>
          <w:rFonts w:ascii="Arial" w:hAnsi="Arial" w:cs="Arial"/>
          <w:sz w:val="22"/>
          <w:szCs w:val="22"/>
        </w:rPr>
        <w:t xml:space="preserve">         Se deberá gestionar el cambio de medidor y acometida de UTE, lo cual incidirá en la conexión de la Escuela a la energía. </w:t>
      </w:r>
    </w:p>
    <w:p w:rsidR="00FE22EA" w:rsidRPr="0039522D" w:rsidRDefault="00FE22EA" w:rsidP="00FE22EA">
      <w:pPr>
        <w:ind w:firstLine="709"/>
        <w:jc w:val="both"/>
        <w:rPr>
          <w:rFonts w:ascii="Arial" w:hAnsi="Arial"/>
          <w:sz w:val="22"/>
          <w:szCs w:val="22"/>
        </w:rPr>
      </w:pPr>
      <w:r w:rsidRPr="0039522D">
        <w:rPr>
          <w:rFonts w:ascii="Arial" w:hAnsi="Arial"/>
          <w:sz w:val="22"/>
          <w:szCs w:val="22"/>
        </w:rPr>
        <w:t>La empresa deberá hacerse cargo de la tramitación ante UTE  del  cambio de ubicación de los medidores solicitada, hacia el predio de la escuela. También se hará cargo de la reubicación de  la acometida de UTE hacia un lugar de más fácil acceso. La ubicación de estos  dos elementos se coordinará con la supervisión de obra.</w:t>
      </w:r>
    </w:p>
    <w:p w:rsidR="00FE22EA" w:rsidRPr="0039522D" w:rsidRDefault="00FE22EA" w:rsidP="00FE22EA">
      <w:pPr>
        <w:ind w:firstLine="709"/>
        <w:jc w:val="both"/>
        <w:rPr>
          <w:rFonts w:ascii="Arial" w:hAnsi="Arial"/>
          <w:sz w:val="22"/>
          <w:szCs w:val="22"/>
        </w:rPr>
      </w:pPr>
      <w:r w:rsidRPr="0039522D">
        <w:rPr>
          <w:rFonts w:ascii="Arial" w:hAnsi="Arial"/>
          <w:sz w:val="22"/>
          <w:szCs w:val="22"/>
        </w:rPr>
        <w:t>Asimismo se deberán verificar las condiciones de la instalación de puesta a tierra en este sector y en caso de ser necesario se incorporará una jabalina de cobre con carbón activado de modo de reforzar la instalación de P.A.T.</w:t>
      </w:r>
    </w:p>
    <w:p w:rsidR="00FE22EA" w:rsidRPr="0039522D" w:rsidRDefault="00FE22EA" w:rsidP="00FE22EA">
      <w:pPr>
        <w:jc w:val="both"/>
        <w:rPr>
          <w:rFonts w:ascii="Arial" w:hAnsi="Arial"/>
          <w:sz w:val="22"/>
          <w:szCs w:val="22"/>
        </w:rPr>
      </w:pPr>
      <w:r w:rsidRPr="0039522D">
        <w:rPr>
          <w:rFonts w:ascii="Arial" w:hAnsi="Arial"/>
          <w:sz w:val="22"/>
          <w:szCs w:val="22"/>
        </w:rPr>
        <w:lastRenderedPageBreak/>
        <w:tab/>
      </w:r>
    </w:p>
    <w:p w:rsidR="00550586" w:rsidRPr="00B66326" w:rsidRDefault="00605B75">
      <w:pPr>
        <w:jc w:val="both"/>
        <w:rPr>
          <w:rFonts w:ascii="Arial" w:hAnsi="Arial"/>
          <w:b/>
          <w:bCs/>
          <w:sz w:val="22"/>
          <w:szCs w:val="22"/>
        </w:rPr>
      </w:pPr>
      <w:r w:rsidRPr="00B66326">
        <w:rPr>
          <w:rFonts w:ascii="Arial" w:hAnsi="Arial"/>
          <w:b/>
          <w:sz w:val="22"/>
          <w:szCs w:val="22"/>
        </w:rPr>
        <w:tab/>
      </w:r>
      <w:r w:rsidRPr="00B66326">
        <w:rPr>
          <w:rFonts w:ascii="Arial" w:hAnsi="Arial"/>
          <w:b/>
          <w:bCs/>
          <w:sz w:val="22"/>
          <w:szCs w:val="22"/>
        </w:rPr>
        <w:t xml:space="preserve">Iluminación: </w:t>
      </w:r>
    </w:p>
    <w:p w:rsidR="00710480" w:rsidRPr="0039522D" w:rsidRDefault="00112383">
      <w:pPr>
        <w:jc w:val="both"/>
        <w:rPr>
          <w:rFonts w:ascii="Arial" w:hAnsi="Arial"/>
          <w:sz w:val="22"/>
          <w:szCs w:val="22"/>
        </w:rPr>
      </w:pPr>
      <w:r w:rsidRPr="0039522D">
        <w:rPr>
          <w:rFonts w:ascii="Arial" w:hAnsi="Arial"/>
          <w:sz w:val="22"/>
          <w:szCs w:val="22"/>
        </w:rPr>
        <w:tab/>
        <w:t xml:space="preserve">En la circulación </w:t>
      </w:r>
      <w:r w:rsidR="00605B75" w:rsidRPr="0039522D">
        <w:rPr>
          <w:rFonts w:ascii="Arial" w:hAnsi="Arial"/>
          <w:sz w:val="22"/>
          <w:szCs w:val="22"/>
        </w:rPr>
        <w:t xml:space="preserve">de acceso se preverán </w:t>
      </w:r>
      <w:r w:rsidRPr="0039522D">
        <w:rPr>
          <w:rFonts w:ascii="Arial" w:hAnsi="Arial"/>
          <w:sz w:val="22"/>
          <w:szCs w:val="22"/>
        </w:rPr>
        <w:t>dos</w:t>
      </w:r>
      <w:r w:rsidR="00605B75" w:rsidRPr="0039522D">
        <w:rPr>
          <w:rFonts w:ascii="Arial" w:hAnsi="Arial"/>
          <w:sz w:val="22"/>
          <w:szCs w:val="22"/>
        </w:rPr>
        <w:t xml:space="preserve"> luminarias en línea con </w:t>
      </w:r>
      <w:proofErr w:type="spellStart"/>
      <w:r w:rsidR="00605B75" w:rsidRPr="0039522D">
        <w:rPr>
          <w:rFonts w:ascii="Arial" w:hAnsi="Arial"/>
          <w:sz w:val="22"/>
          <w:szCs w:val="22"/>
        </w:rPr>
        <w:t>luver</w:t>
      </w:r>
      <w:proofErr w:type="spellEnd"/>
      <w:r w:rsidR="00605B75" w:rsidRPr="0039522D">
        <w:rPr>
          <w:rFonts w:ascii="Arial" w:hAnsi="Arial"/>
          <w:sz w:val="22"/>
          <w:szCs w:val="22"/>
        </w:rPr>
        <w:t xml:space="preserve">, de </w:t>
      </w:r>
      <w:r w:rsidR="00550586" w:rsidRPr="0039522D">
        <w:rPr>
          <w:rFonts w:ascii="Arial" w:hAnsi="Arial"/>
          <w:sz w:val="22"/>
          <w:szCs w:val="22"/>
        </w:rPr>
        <w:t xml:space="preserve">tres </w:t>
      </w:r>
      <w:r w:rsidR="00605B75" w:rsidRPr="0039522D">
        <w:rPr>
          <w:rFonts w:ascii="Arial" w:hAnsi="Arial"/>
          <w:sz w:val="22"/>
          <w:szCs w:val="22"/>
        </w:rPr>
        <w:t xml:space="preserve">tubos de 40 W cada una. </w:t>
      </w:r>
    </w:p>
    <w:p w:rsidR="00112383" w:rsidRPr="0039522D" w:rsidRDefault="00112383" w:rsidP="00710480">
      <w:pPr>
        <w:ind w:firstLine="708"/>
        <w:jc w:val="both"/>
        <w:rPr>
          <w:rFonts w:ascii="Arial" w:hAnsi="Arial"/>
          <w:sz w:val="22"/>
          <w:szCs w:val="22"/>
        </w:rPr>
      </w:pPr>
      <w:r w:rsidRPr="0039522D">
        <w:rPr>
          <w:rFonts w:ascii="Arial" w:hAnsi="Arial"/>
          <w:sz w:val="22"/>
          <w:szCs w:val="22"/>
        </w:rPr>
        <w:t xml:space="preserve">En el acceso del lado exterior a la puerta se colocará una </w:t>
      </w:r>
      <w:r w:rsidR="00340BD7" w:rsidRPr="0039522D">
        <w:rPr>
          <w:rFonts w:ascii="Arial" w:hAnsi="Arial"/>
          <w:sz w:val="22"/>
          <w:szCs w:val="22"/>
        </w:rPr>
        <w:t>“</w:t>
      </w:r>
      <w:r w:rsidRPr="0039522D">
        <w:rPr>
          <w:rFonts w:ascii="Arial" w:hAnsi="Arial"/>
          <w:sz w:val="22"/>
          <w:szCs w:val="22"/>
        </w:rPr>
        <w:t>tortuga</w:t>
      </w:r>
      <w:r w:rsidR="00340BD7" w:rsidRPr="0039522D">
        <w:rPr>
          <w:rFonts w:ascii="Arial" w:hAnsi="Arial"/>
          <w:sz w:val="22"/>
          <w:szCs w:val="22"/>
        </w:rPr>
        <w:t>”</w:t>
      </w:r>
      <w:r w:rsidRPr="0039522D">
        <w:rPr>
          <w:rFonts w:ascii="Arial" w:hAnsi="Arial"/>
          <w:sz w:val="22"/>
          <w:szCs w:val="22"/>
        </w:rPr>
        <w:t xml:space="preserve"> similar a las utilizadas en baños y espacio de aula.  </w:t>
      </w:r>
    </w:p>
    <w:p w:rsidR="00340BD7" w:rsidRPr="0039522D" w:rsidRDefault="00340BD7" w:rsidP="00340BD7">
      <w:pPr>
        <w:jc w:val="both"/>
        <w:rPr>
          <w:rFonts w:ascii="Arial" w:hAnsi="Arial"/>
          <w:sz w:val="22"/>
          <w:szCs w:val="22"/>
        </w:rPr>
      </w:pPr>
      <w:r w:rsidRPr="0039522D">
        <w:rPr>
          <w:rFonts w:ascii="Arial" w:hAnsi="Arial"/>
          <w:sz w:val="22"/>
          <w:szCs w:val="22"/>
        </w:rPr>
        <w:t xml:space="preserve">            Se colocarán asimismo dos luminarias tipo “tortuga” en ambos extremos del salón.</w:t>
      </w:r>
    </w:p>
    <w:p w:rsidR="00605B75" w:rsidRPr="0039522D" w:rsidRDefault="00605B75" w:rsidP="00112383">
      <w:pPr>
        <w:ind w:firstLine="708"/>
        <w:jc w:val="both"/>
        <w:rPr>
          <w:rFonts w:ascii="Arial" w:hAnsi="Arial"/>
          <w:sz w:val="22"/>
          <w:szCs w:val="22"/>
        </w:rPr>
      </w:pPr>
      <w:r w:rsidRPr="0039522D">
        <w:rPr>
          <w:rFonts w:ascii="Arial" w:hAnsi="Arial"/>
          <w:sz w:val="22"/>
          <w:szCs w:val="22"/>
        </w:rPr>
        <w:t>En el baño se colocará una tortuga con cuerpo de aluminio y terminación epoxi-</w:t>
      </w:r>
      <w:proofErr w:type="spellStart"/>
      <w:r w:rsidRPr="0039522D">
        <w:rPr>
          <w:rFonts w:ascii="Arial" w:hAnsi="Arial"/>
          <w:sz w:val="22"/>
          <w:szCs w:val="22"/>
        </w:rPr>
        <w:t>poliester</w:t>
      </w:r>
      <w:proofErr w:type="spellEnd"/>
      <w:r w:rsidRPr="0039522D">
        <w:rPr>
          <w:rFonts w:ascii="Arial" w:hAnsi="Arial"/>
          <w:sz w:val="22"/>
          <w:szCs w:val="22"/>
        </w:rPr>
        <w:t xml:space="preserve"> color blanco, con una lámpara fluorescente de bajo consumo de 75W en posición central y sobre el espejo un riel con dos artefactos orientables para dicroicas de 50W.</w:t>
      </w:r>
    </w:p>
    <w:p w:rsidR="00FE22EA" w:rsidRPr="0039522D" w:rsidRDefault="00FE22EA">
      <w:pPr>
        <w:jc w:val="both"/>
        <w:rPr>
          <w:rFonts w:ascii="Arial" w:hAnsi="Arial"/>
          <w:sz w:val="22"/>
          <w:szCs w:val="22"/>
        </w:rPr>
      </w:pPr>
      <w:r w:rsidRPr="0039522D">
        <w:rPr>
          <w:rFonts w:ascii="Arial" w:hAnsi="Arial"/>
          <w:sz w:val="22"/>
          <w:szCs w:val="22"/>
        </w:rPr>
        <w:tab/>
        <w:t xml:space="preserve">En el salón de trabajo se colocarán 9 luminarias con </w:t>
      </w:r>
      <w:proofErr w:type="spellStart"/>
      <w:r w:rsidRPr="0039522D">
        <w:rPr>
          <w:rFonts w:ascii="Arial" w:hAnsi="Arial"/>
          <w:sz w:val="22"/>
          <w:szCs w:val="22"/>
        </w:rPr>
        <w:t>luver</w:t>
      </w:r>
      <w:proofErr w:type="spellEnd"/>
      <w:r w:rsidRPr="0039522D">
        <w:rPr>
          <w:rFonts w:ascii="Arial" w:hAnsi="Arial"/>
          <w:sz w:val="22"/>
          <w:szCs w:val="22"/>
        </w:rPr>
        <w:t xml:space="preserve"> de tres tubos de 40 w cada una, ubicadas en grupos de tres soportadas por vigas de madera </w:t>
      </w:r>
      <w:proofErr w:type="spellStart"/>
      <w:r w:rsidRPr="0039522D">
        <w:rPr>
          <w:rFonts w:ascii="Arial" w:hAnsi="Arial"/>
          <w:sz w:val="22"/>
          <w:szCs w:val="22"/>
        </w:rPr>
        <w:t>multilaminada</w:t>
      </w:r>
      <w:proofErr w:type="spellEnd"/>
      <w:r w:rsidRPr="0039522D">
        <w:rPr>
          <w:rFonts w:ascii="Arial" w:hAnsi="Arial"/>
          <w:sz w:val="22"/>
          <w:szCs w:val="22"/>
        </w:rPr>
        <w:t xml:space="preserve"> tipo </w:t>
      </w:r>
      <w:proofErr w:type="spellStart"/>
      <w:r w:rsidRPr="0039522D">
        <w:rPr>
          <w:rFonts w:ascii="Arial" w:hAnsi="Arial"/>
          <w:sz w:val="22"/>
          <w:szCs w:val="22"/>
        </w:rPr>
        <w:t>finger</w:t>
      </w:r>
      <w:proofErr w:type="spellEnd"/>
      <w:r w:rsidRPr="0039522D">
        <w:rPr>
          <w:rFonts w:ascii="Arial" w:hAnsi="Arial"/>
          <w:sz w:val="22"/>
          <w:szCs w:val="22"/>
        </w:rPr>
        <w:t xml:space="preserve"> </w:t>
      </w:r>
      <w:proofErr w:type="spellStart"/>
      <w:r w:rsidRPr="0039522D">
        <w:rPr>
          <w:rFonts w:ascii="Arial" w:hAnsi="Arial"/>
          <w:sz w:val="22"/>
          <w:szCs w:val="22"/>
        </w:rPr>
        <w:t>joint</w:t>
      </w:r>
      <w:proofErr w:type="spellEnd"/>
      <w:r w:rsidRPr="0039522D">
        <w:rPr>
          <w:rFonts w:ascii="Arial" w:hAnsi="Arial"/>
          <w:sz w:val="22"/>
          <w:szCs w:val="22"/>
        </w:rPr>
        <w:t>.</w:t>
      </w:r>
    </w:p>
    <w:p w:rsidR="00FE22EA" w:rsidRPr="0039522D" w:rsidRDefault="00605B75">
      <w:pPr>
        <w:jc w:val="both"/>
        <w:rPr>
          <w:rFonts w:ascii="Arial" w:hAnsi="Arial"/>
          <w:sz w:val="22"/>
          <w:szCs w:val="22"/>
        </w:rPr>
      </w:pPr>
      <w:r w:rsidRPr="0039522D">
        <w:rPr>
          <w:rFonts w:ascii="Arial" w:hAnsi="Arial"/>
          <w:sz w:val="22"/>
          <w:szCs w:val="22"/>
        </w:rPr>
        <w:tab/>
        <w:t xml:space="preserve">Las luminarias se colocarán por debajo del techo suspendidas de 2 perfiles </w:t>
      </w:r>
      <w:r w:rsidR="00FE22EA" w:rsidRPr="0039522D">
        <w:rPr>
          <w:rFonts w:ascii="Arial" w:hAnsi="Arial"/>
          <w:sz w:val="22"/>
          <w:szCs w:val="22"/>
        </w:rPr>
        <w:t xml:space="preserve">vigas de madera </w:t>
      </w:r>
      <w:proofErr w:type="spellStart"/>
      <w:r w:rsidR="00FE22EA" w:rsidRPr="0039522D">
        <w:rPr>
          <w:rFonts w:ascii="Arial" w:hAnsi="Arial"/>
          <w:sz w:val="22"/>
          <w:szCs w:val="22"/>
        </w:rPr>
        <w:t>multilaminada</w:t>
      </w:r>
      <w:proofErr w:type="spellEnd"/>
      <w:r w:rsidR="00FE22EA" w:rsidRPr="0039522D">
        <w:rPr>
          <w:rFonts w:ascii="Arial" w:hAnsi="Arial"/>
          <w:sz w:val="22"/>
          <w:szCs w:val="22"/>
        </w:rPr>
        <w:t xml:space="preserve"> tipo </w:t>
      </w:r>
      <w:proofErr w:type="spellStart"/>
      <w:r w:rsidR="00FE22EA" w:rsidRPr="0039522D">
        <w:rPr>
          <w:rFonts w:ascii="Arial" w:hAnsi="Arial"/>
          <w:sz w:val="22"/>
          <w:szCs w:val="22"/>
        </w:rPr>
        <w:t>finger</w:t>
      </w:r>
      <w:proofErr w:type="spellEnd"/>
      <w:r w:rsidR="00FE22EA" w:rsidRPr="0039522D">
        <w:rPr>
          <w:rFonts w:ascii="Arial" w:hAnsi="Arial"/>
          <w:sz w:val="22"/>
          <w:szCs w:val="22"/>
        </w:rPr>
        <w:t xml:space="preserve"> </w:t>
      </w:r>
      <w:proofErr w:type="spellStart"/>
      <w:r w:rsidR="00FE22EA" w:rsidRPr="0039522D">
        <w:rPr>
          <w:rFonts w:ascii="Arial" w:hAnsi="Arial"/>
          <w:sz w:val="22"/>
          <w:szCs w:val="22"/>
        </w:rPr>
        <w:t>joint</w:t>
      </w:r>
      <w:proofErr w:type="spellEnd"/>
      <w:r w:rsidR="00FE22EA" w:rsidRPr="0039522D">
        <w:rPr>
          <w:rFonts w:ascii="Arial" w:hAnsi="Arial"/>
          <w:sz w:val="22"/>
          <w:szCs w:val="22"/>
        </w:rPr>
        <w:t xml:space="preserve"> de 6” x 2 colocadas en el sentido</w:t>
      </w:r>
      <w:r w:rsidRPr="0039522D">
        <w:rPr>
          <w:rFonts w:ascii="Arial" w:hAnsi="Arial"/>
          <w:sz w:val="22"/>
          <w:szCs w:val="22"/>
        </w:rPr>
        <w:t xml:space="preserve"> de la menor dimensión del salón, y separados</w:t>
      </w:r>
      <w:r w:rsidR="00FE22EA" w:rsidRPr="0039522D">
        <w:rPr>
          <w:rFonts w:ascii="Arial" w:hAnsi="Arial"/>
          <w:sz w:val="22"/>
          <w:szCs w:val="22"/>
        </w:rPr>
        <w:t xml:space="preserve"> entre sí, </w:t>
      </w:r>
      <w:r w:rsidRPr="0039522D">
        <w:rPr>
          <w:rFonts w:ascii="Arial" w:hAnsi="Arial"/>
          <w:sz w:val="22"/>
          <w:szCs w:val="22"/>
        </w:rPr>
        <w:t xml:space="preserve"> la dimensión de la luminaria a colocar.  </w:t>
      </w:r>
    </w:p>
    <w:p w:rsidR="00605B75" w:rsidRPr="0039522D" w:rsidRDefault="00605B75" w:rsidP="00FE22EA">
      <w:pPr>
        <w:ind w:firstLine="708"/>
        <w:jc w:val="both"/>
        <w:rPr>
          <w:rFonts w:ascii="Arial" w:hAnsi="Arial"/>
          <w:sz w:val="22"/>
          <w:szCs w:val="22"/>
        </w:rPr>
      </w:pPr>
      <w:r w:rsidRPr="0039522D">
        <w:rPr>
          <w:rFonts w:ascii="Arial" w:hAnsi="Arial"/>
          <w:sz w:val="22"/>
          <w:szCs w:val="22"/>
        </w:rPr>
        <w:t xml:space="preserve">Se fijarán a ángulos amurados a tres metros de altura (hacia abajo) mediante fijaciones metálicas al muro de bloques vibrados. Se verificará que los mismos queden perfectamente horizontales y paralelos entre sí.   </w:t>
      </w:r>
    </w:p>
    <w:p w:rsidR="00605B75" w:rsidRPr="0039522D" w:rsidRDefault="00605B75">
      <w:pPr>
        <w:jc w:val="both"/>
        <w:rPr>
          <w:rFonts w:ascii="Arial" w:hAnsi="Arial"/>
          <w:sz w:val="22"/>
          <w:szCs w:val="22"/>
        </w:rPr>
      </w:pPr>
      <w:r w:rsidRPr="0039522D">
        <w:rPr>
          <w:rFonts w:ascii="Arial" w:hAnsi="Arial"/>
          <w:sz w:val="22"/>
          <w:szCs w:val="22"/>
        </w:rPr>
        <w:tab/>
        <w:t xml:space="preserve">La instalación general será exterior distribuida con bandejas de chapa galvanizada </w:t>
      </w:r>
      <w:r w:rsidR="00340BD7" w:rsidRPr="0039522D">
        <w:rPr>
          <w:rFonts w:ascii="Arial" w:hAnsi="Arial"/>
          <w:sz w:val="22"/>
          <w:szCs w:val="22"/>
        </w:rPr>
        <w:t xml:space="preserve">soportada con ménsulas de los muros, </w:t>
      </w:r>
      <w:r w:rsidRPr="0039522D">
        <w:rPr>
          <w:rFonts w:ascii="Arial" w:hAnsi="Arial"/>
          <w:sz w:val="22"/>
          <w:szCs w:val="22"/>
        </w:rPr>
        <w:t>y la cañería de distribución será exterior con caños galvanizados de acuerdo a la normativa vigente y a la memoria de ANEP. En los tramos horizontales se colocarán ductos metálicos con tapa de protección.</w:t>
      </w:r>
    </w:p>
    <w:p w:rsidR="00605B75" w:rsidRPr="0039522D" w:rsidRDefault="00605B75">
      <w:pPr>
        <w:jc w:val="both"/>
        <w:rPr>
          <w:rFonts w:ascii="Arial" w:hAnsi="Arial"/>
          <w:sz w:val="22"/>
          <w:szCs w:val="22"/>
        </w:rPr>
      </w:pPr>
      <w:r w:rsidRPr="0039522D">
        <w:rPr>
          <w:rFonts w:ascii="Arial" w:hAnsi="Arial"/>
          <w:sz w:val="22"/>
          <w:szCs w:val="22"/>
        </w:rPr>
        <w:tab/>
        <w:t>En el exterior del edificio se colocarán luminarias sobre en las esquinas del edificio que dan a la cocina y a la línea divisoria con el edificio lindero.</w:t>
      </w:r>
    </w:p>
    <w:p w:rsidR="00FE22EA" w:rsidRPr="0039522D" w:rsidRDefault="00FE22EA">
      <w:pPr>
        <w:jc w:val="both"/>
        <w:rPr>
          <w:rFonts w:ascii="Arial" w:hAnsi="Arial"/>
          <w:sz w:val="22"/>
          <w:szCs w:val="22"/>
        </w:rPr>
      </w:pPr>
    </w:p>
    <w:p w:rsidR="00605B75" w:rsidRPr="0039522D" w:rsidRDefault="00605B75">
      <w:pPr>
        <w:ind w:firstLine="709"/>
        <w:jc w:val="both"/>
        <w:rPr>
          <w:rFonts w:ascii="Arial" w:hAnsi="Arial"/>
          <w:sz w:val="22"/>
          <w:szCs w:val="22"/>
        </w:rPr>
      </w:pPr>
      <w:r w:rsidRPr="00B66326">
        <w:rPr>
          <w:rFonts w:ascii="Arial" w:hAnsi="Arial"/>
          <w:b/>
          <w:bCs/>
          <w:sz w:val="22"/>
          <w:szCs w:val="22"/>
        </w:rPr>
        <w:t>Telefonía y datos.</w:t>
      </w:r>
      <w:r w:rsidRPr="0039522D">
        <w:rPr>
          <w:rFonts w:ascii="Arial" w:hAnsi="Arial"/>
          <w:bCs/>
          <w:sz w:val="22"/>
          <w:szCs w:val="22"/>
        </w:rPr>
        <w:t xml:space="preserve">  </w:t>
      </w:r>
      <w:r w:rsidRPr="0039522D">
        <w:rPr>
          <w:rFonts w:ascii="Arial" w:hAnsi="Arial"/>
          <w:sz w:val="22"/>
          <w:szCs w:val="22"/>
        </w:rPr>
        <w:t xml:space="preserve">En cada aula se dejará previsto una conexión para teléfono y dos conexiones en línea para PC. Se preverá la instalación </w:t>
      </w:r>
      <w:r w:rsidR="00112383" w:rsidRPr="0039522D">
        <w:rPr>
          <w:rFonts w:ascii="Arial" w:hAnsi="Arial"/>
          <w:sz w:val="22"/>
          <w:szCs w:val="22"/>
        </w:rPr>
        <w:t>adecuada para</w:t>
      </w:r>
      <w:r w:rsidRPr="0039522D">
        <w:rPr>
          <w:rFonts w:ascii="Arial" w:hAnsi="Arial"/>
          <w:sz w:val="22"/>
          <w:szCs w:val="22"/>
        </w:rPr>
        <w:t xml:space="preserve"> la colocación de una antena para el Plan Ceibal.</w:t>
      </w:r>
    </w:p>
    <w:p w:rsidR="00605B75" w:rsidRPr="0039522D" w:rsidRDefault="00605B75">
      <w:pPr>
        <w:ind w:firstLine="709"/>
        <w:jc w:val="both"/>
        <w:rPr>
          <w:sz w:val="22"/>
          <w:szCs w:val="22"/>
        </w:rPr>
      </w:pPr>
    </w:p>
    <w:p w:rsidR="00605B75" w:rsidRPr="0039522D" w:rsidRDefault="00605B75">
      <w:pPr>
        <w:ind w:firstLine="709"/>
        <w:jc w:val="both"/>
        <w:rPr>
          <w:rFonts w:ascii="Arial" w:hAnsi="Arial"/>
          <w:sz w:val="22"/>
          <w:szCs w:val="22"/>
        </w:rPr>
      </w:pPr>
      <w:r w:rsidRPr="00B66326">
        <w:rPr>
          <w:rFonts w:ascii="Arial" w:hAnsi="Arial"/>
          <w:b/>
          <w:bCs/>
          <w:sz w:val="22"/>
          <w:szCs w:val="22"/>
        </w:rPr>
        <w:t>Llaves y tomas</w:t>
      </w:r>
      <w:r w:rsidRPr="0039522D">
        <w:rPr>
          <w:rFonts w:ascii="Arial" w:hAnsi="Arial"/>
          <w:bCs/>
          <w:sz w:val="22"/>
          <w:szCs w:val="22"/>
        </w:rPr>
        <w:t xml:space="preserve">. </w:t>
      </w:r>
      <w:r w:rsidRPr="0039522D">
        <w:rPr>
          <w:rFonts w:ascii="Arial" w:hAnsi="Arial"/>
          <w:sz w:val="22"/>
          <w:szCs w:val="22"/>
        </w:rPr>
        <w:t xml:space="preserve"> Se preverán en </w:t>
      </w:r>
      <w:r w:rsidR="00112383" w:rsidRPr="0039522D">
        <w:rPr>
          <w:rFonts w:ascii="Arial" w:hAnsi="Arial"/>
          <w:sz w:val="22"/>
          <w:szCs w:val="22"/>
        </w:rPr>
        <w:t>el</w:t>
      </w:r>
      <w:r w:rsidRPr="0039522D">
        <w:rPr>
          <w:rFonts w:ascii="Arial" w:hAnsi="Arial"/>
          <w:sz w:val="22"/>
          <w:szCs w:val="22"/>
        </w:rPr>
        <w:t xml:space="preserve"> salón la instalación para conectar cuatro tomas en línea y cuatro de tipo </w:t>
      </w:r>
      <w:proofErr w:type="spellStart"/>
      <w:r w:rsidRPr="0039522D">
        <w:rPr>
          <w:rFonts w:ascii="Arial" w:hAnsi="Arial"/>
          <w:sz w:val="22"/>
          <w:szCs w:val="22"/>
        </w:rPr>
        <w:t>schuko</w:t>
      </w:r>
      <w:proofErr w:type="spellEnd"/>
      <w:r w:rsidRPr="0039522D">
        <w:rPr>
          <w:rFonts w:ascii="Arial" w:hAnsi="Arial"/>
          <w:sz w:val="22"/>
          <w:szCs w:val="22"/>
        </w:rPr>
        <w:t xml:space="preserve"> agrupados de a dos con uno de cada tipo. Los mismos se ubicarán distribuidos en cada pared. Serán aprobadas por UTE y de primera calidad.</w:t>
      </w:r>
    </w:p>
    <w:p w:rsidR="00605B75" w:rsidRPr="0039522D" w:rsidRDefault="00605B75">
      <w:pPr>
        <w:ind w:firstLine="709"/>
        <w:jc w:val="both"/>
        <w:rPr>
          <w:rFonts w:ascii="Arial" w:hAnsi="Arial"/>
          <w:bCs/>
          <w:sz w:val="22"/>
          <w:szCs w:val="22"/>
        </w:rPr>
      </w:pPr>
    </w:p>
    <w:p w:rsidR="00605B75" w:rsidRPr="00B66326" w:rsidRDefault="00605B75">
      <w:pPr>
        <w:ind w:firstLine="709"/>
        <w:jc w:val="both"/>
        <w:rPr>
          <w:rFonts w:ascii="Arial" w:hAnsi="Arial"/>
          <w:b/>
          <w:bCs/>
          <w:sz w:val="22"/>
          <w:szCs w:val="22"/>
        </w:rPr>
      </w:pPr>
      <w:r w:rsidRPr="00B66326">
        <w:rPr>
          <w:rFonts w:ascii="Arial" w:hAnsi="Arial"/>
          <w:b/>
          <w:bCs/>
          <w:sz w:val="22"/>
          <w:szCs w:val="22"/>
        </w:rPr>
        <w:t xml:space="preserve">Acondicionamiento térmico.  </w:t>
      </w:r>
    </w:p>
    <w:p w:rsidR="00605B75" w:rsidRPr="0039522D" w:rsidRDefault="00605B75">
      <w:pPr>
        <w:ind w:firstLine="709"/>
        <w:jc w:val="both"/>
        <w:rPr>
          <w:rFonts w:ascii="Arial" w:hAnsi="Arial"/>
          <w:sz w:val="22"/>
          <w:szCs w:val="22"/>
        </w:rPr>
      </w:pPr>
      <w:r w:rsidRPr="0039522D">
        <w:rPr>
          <w:rFonts w:ascii="Arial" w:hAnsi="Arial"/>
          <w:sz w:val="22"/>
          <w:szCs w:val="22"/>
        </w:rPr>
        <w:t>Se preverá la instalación de equipos de aire acondicionado en todos los  locales, salvo el baño, para lo cual se deberá dejar previsto a 1,50 m de altura un toma adecuado cerca del lugar de instalación del equipo</w:t>
      </w:r>
      <w:r w:rsidR="00112383" w:rsidRPr="0039522D">
        <w:rPr>
          <w:rFonts w:ascii="Arial" w:hAnsi="Arial"/>
          <w:sz w:val="22"/>
          <w:szCs w:val="22"/>
        </w:rPr>
        <w:t>, además de los ya previstos</w:t>
      </w:r>
      <w:r w:rsidRPr="0039522D">
        <w:rPr>
          <w:rFonts w:ascii="Arial" w:hAnsi="Arial"/>
          <w:sz w:val="22"/>
          <w:szCs w:val="22"/>
        </w:rPr>
        <w:t xml:space="preserve">. A los efectos de la instalación, se dejará prevista la instalación de </w:t>
      </w:r>
      <w:r w:rsidR="00112383" w:rsidRPr="0039522D">
        <w:rPr>
          <w:rFonts w:ascii="Arial" w:hAnsi="Arial"/>
          <w:sz w:val="22"/>
          <w:szCs w:val="22"/>
        </w:rPr>
        <w:t xml:space="preserve">dos </w:t>
      </w:r>
      <w:r w:rsidRPr="0039522D">
        <w:rPr>
          <w:rFonts w:ascii="Arial" w:hAnsi="Arial"/>
          <w:sz w:val="22"/>
          <w:szCs w:val="22"/>
        </w:rPr>
        <w:t xml:space="preserve"> equipo</w:t>
      </w:r>
      <w:r w:rsidR="00112383" w:rsidRPr="0039522D">
        <w:rPr>
          <w:rFonts w:ascii="Arial" w:hAnsi="Arial"/>
          <w:sz w:val="22"/>
          <w:szCs w:val="22"/>
        </w:rPr>
        <w:t>s de</w:t>
      </w:r>
      <w:r w:rsidRPr="0039522D">
        <w:rPr>
          <w:rFonts w:ascii="Arial" w:hAnsi="Arial"/>
          <w:sz w:val="22"/>
          <w:szCs w:val="22"/>
        </w:rPr>
        <w:t xml:space="preserve"> aire acondicionado de 18000 BTU en </w:t>
      </w:r>
      <w:r w:rsidR="00112383" w:rsidRPr="0039522D">
        <w:rPr>
          <w:rFonts w:ascii="Arial" w:hAnsi="Arial"/>
          <w:sz w:val="22"/>
          <w:szCs w:val="22"/>
        </w:rPr>
        <w:t>el espacio de</w:t>
      </w:r>
      <w:r w:rsidRPr="0039522D">
        <w:rPr>
          <w:rFonts w:ascii="Arial" w:hAnsi="Arial"/>
          <w:sz w:val="22"/>
          <w:szCs w:val="22"/>
        </w:rPr>
        <w:t xml:space="preserve"> aula y dos de 9000 BTU en la circulación.  Los equipos se suministrarán como parte de esta licitación.</w:t>
      </w:r>
    </w:p>
    <w:p w:rsidR="00605B75" w:rsidRPr="0039522D" w:rsidRDefault="00605B75">
      <w:pPr>
        <w:ind w:firstLine="709"/>
        <w:jc w:val="both"/>
        <w:rPr>
          <w:sz w:val="22"/>
          <w:szCs w:val="22"/>
        </w:rPr>
      </w:pPr>
    </w:p>
    <w:p w:rsidR="00605B75" w:rsidRPr="00B66326" w:rsidRDefault="00605B75">
      <w:pPr>
        <w:rPr>
          <w:rFonts w:ascii="Arial" w:hAnsi="Arial"/>
          <w:b/>
          <w:bCs/>
        </w:rPr>
      </w:pPr>
      <w:r w:rsidRPr="00B66326">
        <w:rPr>
          <w:rFonts w:ascii="Arial" w:hAnsi="Arial"/>
          <w:b/>
          <w:bCs/>
        </w:rPr>
        <w:t xml:space="preserve">    </w:t>
      </w:r>
      <w:r w:rsidR="001720A6">
        <w:rPr>
          <w:rFonts w:ascii="Arial" w:hAnsi="Arial"/>
          <w:b/>
          <w:bCs/>
        </w:rPr>
        <w:t>7.-</w:t>
      </w:r>
      <w:r w:rsidRPr="00B66326">
        <w:rPr>
          <w:rFonts w:ascii="Arial" w:hAnsi="Arial"/>
          <w:b/>
          <w:bCs/>
        </w:rPr>
        <w:t xml:space="preserve">  CARPINTERÍA DE MADERA.</w:t>
      </w:r>
    </w:p>
    <w:p w:rsidR="00605B75" w:rsidRPr="0039522D" w:rsidRDefault="00605B75" w:rsidP="00A721E0">
      <w:pPr>
        <w:jc w:val="both"/>
        <w:rPr>
          <w:rFonts w:ascii="Arial" w:hAnsi="Arial"/>
          <w:sz w:val="22"/>
          <w:szCs w:val="22"/>
        </w:rPr>
      </w:pPr>
      <w:r w:rsidRPr="0039522D">
        <w:rPr>
          <w:rFonts w:ascii="Arial" w:hAnsi="Arial"/>
          <w:bCs/>
          <w:sz w:val="22"/>
          <w:szCs w:val="22"/>
        </w:rPr>
        <w:tab/>
      </w:r>
      <w:r w:rsidRPr="0039522D">
        <w:rPr>
          <w:rFonts w:ascii="Arial" w:hAnsi="Arial"/>
          <w:sz w:val="22"/>
          <w:szCs w:val="22"/>
        </w:rPr>
        <w:t xml:space="preserve">Se colocarán puertas de madera en el acceso a las aulas y acceso al baño. Todas las puertas serán aptas para ingreso con silla </w:t>
      </w:r>
      <w:proofErr w:type="spellStart"/>
      <w:r w:rsidRPr="0039522D">
        <w:rPr>
          <w:rFonts w:ascii="Arial" w:hAnsi="Arial"/>
          <w:sz w:val="22"/>
          <w:szCs w:val="22"/>
        </w:rPr>
        <w:t>se</w:t>
      </w:r>
      <w:proofErr w:type="spellEnd"/>
      <w:r w:rsidRPr="0039522D">
        <w:rPr>
          <w:rFonts w:ascii="Arial" w:hAnsi="Arial"/>
          <w:sz w:val="22"/>
          <w:szCs w:val="22"/>
        </w:rPr>
        <w:t xml:space="preserve"> ruedas. Se detallan en planillas. Tendrán protección inferior en ambas caras de acero inoxidable colocado con tornillos a la puerta de madera.</w:t>
      </w:r>
    </w:p>
    <w:p w:rsidR="00605B75" w:rsidRDefault="00605B75" w:rsidP="00112383">
      <w:pPr>
        <w:ind w:firstLine="708"/>
        <w:jc w:val="both"/>
        <w:rPr>
          <w:rFonts w:ascii="Arial" w:hAnsi="Arial"/>
          <w:sz w:val="22"/>
          <w:szCs w:val="22"/>
        </w:rPr>
      </w:pPr>
      <w:r w:rsidRPr="0039522D">
        <w:rPr>
          <w:rFonts w:ascii="Arial" w:hAnsi="Arial"/>
          <w:sz w:val="22"/>
          <w:szCs w:val="22"/>
        </w:rPr>
        <w:t xml:space="preserve">Todos los locales llevarán una protección guardasillas de madera  de </w:t>
      </w:r>
      <w:proofErr w:type="spellStart"/>
      <w:r w:rsidRPr="0039522D">
        <w:rPr>
          <w:rFonts w:ascii="Arial" w:hAnsi="Arial"/>
          <w:sz w:val="22"/>
          <w:szCs w:val="22"/>
        </w:rPr>
        <w:t>cedriño</w:t>
      </w:r>
      <w:proofErr w:type="spellEnd"/>
      <w:r w:rsidRPr="0039522D">
        <w:rPr>
          <w:rFonts w:ascii="Arial" w:hAnsi="Arial"/>
          <w:sz w:val="22"/>
          <w:szCs w:val="22"/>
        </w:rPr>
        <w:t xml:space="preserve"> de 0,1</w:t>
      </w:r>
      <w:r w:rsidR="00340BD7" w:rsidRPr="0039522D">
        <w:rPr>
          <w:rFonts w:ascii="Arial" w:hAnsi="Arial"/>
          <w:sz w:val="22"/>
          <w:szCs w:val="22"/>
        </w:rPr>
        <w:t>2</w:t>
      </w:r>
      <w:r w:rsidRPr="0039522D">
        <w:rPr>
          <w:rFonts w:ascii="Arial" w:hAnsi="Arial"/>
          <w:sz w:val="22"/>
          <w:szCs w:val="22"/>
        </w:rPr>
        <w:t>m de altura colocada</w:t>
      </w:r>
      <w:r w:rsidR="00112383" w:rsidRPr="0039522D">
        <w:rPr>
          <w:rFonts w:ascii="Arial" w:hAnsi="Arial"/>
          <w:sz w:val="22"/>
          <w:szCs w:val="22"/>
        </w:rPr>
        <w:t xml:space="preserve">s con la cara superior a 0.90m . </w:t>
      </w:r>
      <w:r w:rsidRPr="0039522D">
        <w:rPr>
          <w:rFonts w:ascii="Arial" w:hAnsi="Arial"/>
          <w:sz w:val="22"/>
          <w:szCs w:val="22"/>
        </w:rPr>
        <w:t xml:space="preserve"> </w:t>
      </w:r>
      <w:r w:rsidR="00340BD7" w:rsidRPr="0039522D">
        <w:rPr>
          <w:rFonts w:ascii="Arial" w:hAnsi="Arial"/>
          <w:sz w:val="22"/>
          <w:szCs w:val="22"/>
        </w:rPr>
        <w:t xml:space="preserve">Está compuesta por dos partes unidas con tornillos y adhesivo acrílico.  </w:t>
      </w:r>
      <w:r w:rsidRPr="0039522D">
        <w:rPr>
          <w:rFonts w:ascii="Arial" w:hAnsi="Arial"/>
          <w:sz w:val="22"/>
          <w:szCs w:val="22"/>
        </w:rPr>
        <w:t xml:space="preserve">Tendrá los cantos redondeados y será de una pulgada de espesor. También funcionarán como </w:t>
      </w:r>
      <w:proofErr w:type="spellStart"/>
      <w:r w:rsidRPr="0039522D">
        <w:rPr>
          <w:rFonts w:ascii="Arial" w:hAnsi="Arial"/>
          <w:sz w:val="22"/>
          <w:szCs w:val="22"/>
        </w:rPr>
        <w:t>guia</w:t>
      </w:r>
      <w:proofErr w:type="spellEnd"/>
      <w:r w:rsidRPr="0039522D">
        <w:rPr>
          <w:rFonts w:ascii="Arial" w:hAnsi="Arial"/>
          <w:sz w:val="22"/>
          <w:szCs w:val="22"/>
        </w:rPr>
        <w:t xml:space="preserve"> táctil de percepción manual. Se </w:t>
      </w:r>
      <w:r w:rsidRPr="0039522D">
        <w:rPr>
          <w:rFonts w:ascii="Arial" w:hAnsi="Arial"/>
          <w:sz w:val="22"/>
          <w:szCs w:val="22"/>
        </w:rPr>
        <w:lastRenderedPageBreak/>
        <w:t>colocará también en la cara interior de los muros  perimetrales de la circulación entre puerta doble y la del baño con la misma función.</w:t>
      </w:r>
      <w:r w:rsidR="00340BD7" w:rsidRPr="0039522D">
        <w:rPr>
          <w:rFonts w:ascii="Arial" w:hAnsi="Arial"/>
          <w:sz w:val="22"/>
          <w:szCs w:val="22"/>
        </w:rPr>
        <w:t xml:space="preserve"> Ver detalle en planilla.</w:t>
      </w:r>
    </w:p>
    <w:p w:rsidR="001720A6" w:rsidRDefault="001720A6" w:rsidP="00112383">
      <w:pPr>
        <w:ind w:firstLine="708"/>
        <w:jc w:val="both"/>
        <w:rPr>
          <w:rFonts w:ascii="Arial" w:hAnsi="Arial"/>
          <w:sz w:val="22"/>
          <w:szCs w:val="22"/>
        </w:rPr>
      </w:pPr>
    </w:p>
    <w:p w:rsidR="001720A6" w:rsidRPr="0039522D" w:rsidRDefault="001720A6" w:rsidP="00112383">
      <w:pPr>
        <w:ind w:firstLine="708"/>
        <w:jc w:val="both"/>
        <w:rPr>
          <w:rFonts w:ascii="Arial" w:hAnsi="Arial"/>
          <w:sz w:val="22"/>
          <w:szCs w:val="22"/>
        </w:rPr>
      </w:pPr>
    </w:p>
    <w:p w:rsidR="00605B75" w:rsidRPr="00B66326" w:rsidRDefault="00605B75" w:rsidP="00A721E0">
      <w:pPr>
        <w:jc w:val="both"/>
        <w:rPr>
          <w:rFonts w:ascii="Arial" w:hAnsi="Arial"/>
          <w:b/>
          <w:sz w:val="22"/>
          <w:szCs w:val="22"/>
        </w:rPr>
      </w:pPr>
    </w:p>
    <w:p w:rsidR="00605B75" w:rsidRPr="00B66326" w:rsidRDefault="00605B75">
      <w:pPr>
        <w:rPr>
          <w:rFonts w:ascii="Arial" w:hAnsi="Arial"/>
          <w:b/>
          <w:bCs/>
        </w:rPr>
      </w:pPr>
      <w:r w:rsidRPr="00B66326">
        <w:rPr>
          <w:rFonts w:ascii="Arial" w:hAnsi="Arial"/>
          <w:b/>
          <w:bCs/>
        </w:rPr>
        <w:t xml:space="preserve">   </w:t>
      </w:r>
      <w:r w:rsidR="001720A6">
        <w:rPr>
          <w:rFonts w:ascii="Arial" w:hAnsi="Arial"/>
          <w:b/>
          <w:bCs/>
        </w:rPr>
        <w:t xml:space="preserve">8.-  </w:t>
      </w:r>
      <w:r w:rsidRPr="00B66326">
        <w:rPr>
          <w:rFonts w:ascii="Arial" w:hAnsi="Arial"/>
          <w:b/>
          <w:bCs/>
        </w:rPr>
        <w:t xml:space="preserve"> CARPINTERÍA DE ALUMINIO.</w:t>
      </w:r>
    </w:p>
    <w:p w:rsidR="00605B75" w:rsidRPr="0039522D" w:rsidRDefault="00605B75" w:rsidP="00A721E0">
      <w:pPr>
        <w:jc w:val="both"/>
        <w:rPr>
          <w:rFonts w:ascii="Arial" w:hAnsi="Arial"/>
          <w:sz w:val="22"/>
          <w:szCs w:val="22"/>
        </w:rPr>
      </w:pPr>
      <w:r w:rsidRPr="0039522D">
        <w:rPr>
          <w:rFonts w:ascii="Arial" w:hAnsi="Arial"/>
          <w:bCs/>
        </w:rPr>
        <w:tab/>
      </w:r>
      <w:r w:rsidRPr="0039522D">
        <w:rPr>
          <w:rFonts w:ascii="Arial" w:hAnsi="Arial"/>
          <w:sz w:val="22"/>
          <w:szCs w:val="22"/>
        </w:rPr>
        <w:t xml:space="preserve">Todas las ventanas serán de aluminio serie </w:t>
      </w:r>
      <w:r w:rsidR="00340BD7" w:rsidRPr="0039522D">
        <w:rPr>
          <w:rFonts w:ascii="Arial" w:hAnsi="Arial"/>
          <w:sz w:val="22"/>
          <w:szCs w:val="22"/>
        </w:rPr>
        <w:t>Gala</w:t>
      </w:r>
      <w:r w:rsidRPr="0039522D">
        <w:rPr>
          <w:rFonts w:ascii="Arial" w:hAnsi="Arial"/>
          <w:sz w:val="22"/>
          <w:szCs w:val="22"/>
        </w:rPr>
        <w:t xml:space="preserve"> de acuerdo a las especificaciones dadas en la planilla correspondiente.  El acceso principal será de aluminio con dos hojas batientes y de tipo similar a la serie GALA. </w:t>
      </w:r>
      <w:r w:rsidRPr="0039522D">
        <w:rPr>
          <w:rFonts w:ascii="Arial" w:hAnsi="Arial"/>
          <w:sz w:val="22"/>
          <w:szCs w:val="22"/>
        </w:rPr>
        <w:tab/>
      </w:r>
    </w:p>
    <w:p w:rsidR="00605B75" w:rsidRPr="0039522D" w:rsidRDefault="00112383" w:rsidP="00A721E0">
      <w:pPr>
        <w:jc w:val="both"/>
        <w:rPr>
          <w:rFonts w:ascii="Arial" w:hAnsi="Arial"/>
          <w:sz w:val="22"/>
          <w:szCs w:val="22"/>
        </w:rPr>
      </w:pPr>
      <w:r w:rsidRPr="0039522D">
        <w:rPr>
          <w:rFonts w:ascii="Arial" w:hAnsi="Arial"/>
          <w:sz w:val="22"/>
          <w:szCs w:val="22"/>
        </w:rPr>
        <w:t>Los perfiles a utilizar en ambos</w:t>
      </w:r>
      <w:r w:rsidR="00605B75" w:rsidRPr="0039522D">
        <w:rPr>
          <w:rFonts w:ascii="Arial" w:hAnsi="Arial"/>
          <w:sz w:val="22"/>
          <w:szCs w:val="22"/>
        </w:rPr>
        <w:t xml:space="preserve"> </w:t>
      </w:r>
      <w:r w:rsidRPr="0039522D">
        <w:rPr>
          <w:rFonts w:ascii="Arial" w:hAnsi="Arial"/>
          <w:sz w:val="22"/>
          <w:szCs w:val="22"/>
        </w:rPr>
        <w:t xml:space="preserve">casos </w:t>
      </w:r>
      <w:r w:rsidR="00605B75" w:rsidRPr="0039522D">
        <w:rPr>
          <w:rFonts w:ascii="Arial" w:hAnsi="Arial"/>
          <w:sz w:val="22"/>
          <w:szCs w:val="22"/>
        </w:rPr>
        <w:t>serán de calidad igual o superior a</w:t>
      </w:r>
      <w:r w:rsidRPr="0039522D">
        <w:rPr>
          <w:rFonts w:ascii="Arial" w:hAnsi="Arial"/>
          <w:sz w:val="22"/>
          <w:szCs w:val="22"/>
        </w:rPr>
        <w:t xml:space="preserve"> </w:t>
      </w:r>
      <w:r w:rsidR="00605B75" w:rsidRPr="0039522D">
        <w:rPr>
          <w:rFonts w:ascii="Arial" w:hAnsi="Arial"/>
          <w:sz w:val="22"/>
          <w:szCs w:val="22"/>
        </w:rPr>
        <w:t>l</w:t>
      </w:r>
      <w:r w:rsidRPr="0039522D">
        <w:rPr>
          <w:rFonts w:ascii="Arial" w:hAnsi="Arial"/>
          <w:sz w:val="22"/>
          <w:szCs w:val="22"/>
        </w:rPr>
        <w:t xml:space="preserve">os suministrados por </w:t>
      </w:r>
      <w:r w:rsidR="00605B75" w:rsidRPr="0039522D">
        <w:rPr>
          <w:rFonts w:ascii="Arial" w:hAnsi="Arial"/>
          <w:sz w:val="22"/>
          <w:szCs w:val="22"/>
        </w:rPr>
        <w:t xml:space="preserve"> Aluminios del Uruguay.</w:t>
      </w:r>
    </w:p>
    <w:p w:rsidR="00605B75" w:rsidRPr="0039522D" w:rsidRDefault="00605B75">
      <w:pPr>
        <w:rPr>
          <w:rFonts w:ascii="Arial" w:hAnsi="Arial"/>
        </w:rPr>
      </w:pPr>
    </w:p>
    <w:p w:rsidR="00605B75" w:rsidRPr="00B66326" w:rsidRDefault="001720A6">
      <w:pPr>
        <w:rPr>
          <w:rFonts w:ascii="Arial" w:hAnsi="Arial"/>
          <w:b/>
          <w:bCs/>
        </w:rPr>
      </w:pPr>
      <w:r>
        <w:rPr>
          <w:rFonts w:ascii="Arial" w:hAnsi="Arial"/>
          <w:b/>
          <w:bCs/>
        </w:rPr>
        <w:t xml:space="preserve"> 9.- </w:t>
      </w:r>
      <w:r w:rsidR="00605B75" w:rsidRPr="00B66326">
        <w:rPr>
          <w:rFonts w:ascii="Arial" w:hAnsi="Arial"/>
          <w:b/>
          <w:bCs/>
        </w:rPr>
        <w:t xml:space="preserve">    ACERO INOXIDABLE</w:t>
      </w:r>
    </w:p>
    <w:p w:rsidR="00605B75" w:rsidRPr="0039522D" w:rsidRDefault="00605B75" w:rsidP="00A721E0">
      <w:pPr>
        <w:jc w:val="both"/>
        <w:rPr>
          <w:rFonts w:ascii="Arial" w:hAnsi="Arial"/>
          <w:bCs/>
          <w:sz w:val="22"/>
          <w:szCs w:val="22"/>
        </w:rPr>
      </w:pPr>
      <w:r w:rsidRPr="0039522D">
        <w:rPr>
          <w:rFonts w:ascii="Arial" w:hAnsi="Arial"/>
          <w:bCs/>
          <w:sz w:val="22"/>
          <w:szCs w:val="22"/>
        </w:rPr>
        <w:t xml:space="preserve">           Se colocarán placas de acero inoxidable en la parte inferior de todas las puertas a ambos lados de la misma en los locales a construir.</w:t>
      </w:r>
    </w:p>
    <w:p w:rsidR="00605B75" w:rsidRPr="0039522D" w:rsidRDefault="00605B75" w:rsidP="00A721E0">
      <w:pPr>
        <w:jc w:val="both"/>
        <w:rPr>
          <w:rFonts w:ascii="Arial" w:hAnsi="Arial"/>
          <w:bCs/>
          <w:sz w:val="22"/>
          <w:szCs w:val="22"/>
        </w:rPr>
      </w:pPr>
      <w:r w:rsidRPr="0039522D">
        <w:rPr>
          <w:rFonts w:ascii="Arial" w:hAnsi="Arial"/>
          <w:bCs/>
          <w:sz w:val="22"/>
          <w:szCs w:val="22"/>
        </w:rPr>
        <w:t xml:space="preserve">           Los herrajes, manotones y barandas en los baños serán de acero inoxidable.  Su diseño será el establecido en las normas de diseño para locales accesibles. Se coordinará con el Supervisor de Obras. </w:t>
      </w:r>
    </w:p>
    <w:p w:rsidR="00605B75" w:rsidRPr="0039522D" w:rsidRDefault="00112383" w:rsidP="00112383">
      <w:pPr>
        <w:jc w:val="both"/>
        <w:rPr>
          <w:rFonts w:ascii="Arial" w:hAnsi="Arial"/>
          <w:bCs/>
          <w:sz w:val="22"/>
          <w:szCs w:val="22"/>
        </w:rPr>
      </w:pPr>
      <w:r w:rsidRPr="0039522D">
        <w:rPr>
          <w:rFonts w:ascii="Arial" w:hAnsi="Arial"/>
          <w:bCs/>
          <w:sz w:val="22"/>
          <w:szCs w:val="22"/>
        </w:rPr>
        <w:tab/>
      </w:r>
    </w:p>
    <w:p w:rsidR="00605B75" w:rsidRPr="00B66326" w:rsidRDefault="00605B75">
      <w:pPr>
        <w:rPr>
          <w:rFonts w:ascii="Arial" w:hAnsi="Arial"/>
          <w:b/>
          <w:bCs/>
        </w:rPr>
      </w:pPr>
      <w:r w:rsidRPr="00B66326">
        <w:rPr>
          <w:rFonts w:ascii="Arial" w:hAnsi="Arial"/>
          <w:b/>
          <w:bCs/>
        </w:rPr>
        <w:t xml:space="preserve"> </w:t>
      </w:r>
      <w:r w:rsidR="001720A6">
        <w:rPr>
          <w:rFonts w:ascii="Arial" w:hAnsi="Arial"/>
          <w:b/>
          <w:bCs/>
        </w:rPr>
        <w:t xml:space="preserve">10.-  </w:t>
      </w:r>
      <w:r w:rsidRPr="00B66326">
        <w:rPr>
          <w:rFonts w:ascii="Arial" w:hAnsi="Arial"/>
          <w:b/>
          <w:bCs/>
        </w:rPr>
        <w:t xml:space="preserve"> ESPEJO</w:t>
      </w:r>
    </w:p>
    <w:p w:rsidR="00605B75" w:rsidRPr="0039522D" w:rsidRDefault="00605B75">
      <w:pPr>
        <w:rPr>
          <w:rFonts w:ascii="Arial" w:hAnsi="Arial"/>
          <w:bCs/>
          <w:sz w:val="22"/>
          <w:szCs w:val="22"/>
        </w:rPr>
      </w:pPr>
      <w:r w:rsidRPr="0039522D">
        <w:rPr>
          <w:rFonts w:ascii="Arial" w:hAnsi="Arial"/>
          <w:bCs/>
          <w:sz w:val="22"/>
          <w:szCs w:val="22"/>
        </w:rPr>
        <w:t>Se colocará un espejo en baño accesible según especificaciones en planilla.</w:t>
      </w:r>
    </w:p>
    <w:p w:rsidR="00605B75" w:rsidRPr="00B66326" w:rsidRDefault="00605B75">
      <w:pPr>
        <w:rPr>
          <w:rFonts w:ascii="Arial" w:hAnsi="Arial"/>
          <w:b/>
          <w:bCs/>
        </w:rPr>
      </w:pPr>
    </w:p>
    <w:p w:rsidR="00605B75" w:rsidRPr="00B66326" w:rsidRDefault="00605B75">
      <w:pPr>
        <w:rPr>
          <w:rFonts w:ascii="Arial" w:hAnsi="Arial"/>
          <w:b/>
          <w:bCs/>
        </w:rPr>
      </w:pPr>
      <w:r w:rsidRPr="00B66326">
        <w:rPr>
          <w:rFonts w:ascii="Arial" w:hAnsi="Arial"/>
          <w:b/>
          <w:bCs/>
        </w:rPr>
        <w:t xml:space="preserve"> </w:t>
      </w:r>
      <w:r w:rsidR="001720A6">
        <w:rPr>
          <w:rFonts w:ascii="Arial" w:hAnsi="Arial"/>
          <w:b/>
          <w:bCs/>
        </w:rPr>
        <w:t xml:space="preserve">11.-  </w:t>
      </w:r>
      <w:r w:rsidRPr="00B66326">
        <w:rPr>
          <w:rFonts w:ascii="Arial" w:hAnsi="Arial"/>
          <w:b/>
          <w:bCs/>
        </w:rPr>
        <w:t xml:space="preserve"> PINTURA.</w:t>
      </w:r>
    </w:p>
    <w:p w:rsidR="00605B75" w:rsidRPr="00B66326" w:rsidRDefault="00605B75">
      <w:pPr>
        <w:rPr>
          <w:rFonts w:ascii="Arial" w:hAnsi="Arial"/>
          <w:b/>
          <w:bCs/>
          <w:sz w:val="22"/>
          <w:szCs w:val="22"/>
        </w:rPr>
      </w:pPr>
      <w:r w:rsidRPr="00B66326">
        <w:rPr>
          <w:rFonts w:ascii="Arial" w:hAnsi="Arial"/>
          <w:b/>
          <w:bCs/>
          <w:sz w:val="22"/>
          <w:szCs w:val="22"/>
        </w:rPr>
        <w:t xml:space="preserve">            Muros.</w:t>
      </w:r>
    </w:p>
    <w:p w:rsidR="00605B75" w:rsidRPr="0039522D" w:rsidRDefault="00605B75" w:rsidP="005458DB">
      <w:pPr>
        <w:jc w:val="both"/>
        <w:rPr>
          <w:rFonts w:ascii="Arial" w:hAnsi="Arial"/>
          <w:bCs/>
          <w:sz w:val="22"/>
          <w:szCs w:val="22"/>
        </w:rPr>
      </w:pPr>
      <w:r w:rsidRPr="0039522D">
        <w:rPr>
          <w:rFonts w:ascii="Arial" w:hAnsi="Arial"/>
          <w:bCs/>
          <w:sz w:val="22"/>
          <w:szCs w:val="22"/>
        </w:rPr>
        <w:t xml:space="preserve">           Los colores de los muros serán definidos por la supervisión de obras al inicio de los trabajos. Se expresan  los criterios a utilizar que pueden incidir en la cotización.  La pintura a utilizar será de primera calidad  (INCA o similar).  En todos los casos la pintura se dará sobre superficie </w:t>
      </w:r>
      <w:proofErr w:type="spellStart"/>
      <w:r w:rsidRPr="0039522D">
        <w:rPr>
          <w:rFonts w:ascii="Arial" w:hAnsi="Arial"/>
          <w:bCs/>
          <w:sz w:val="22"/>
          <w:szCs w:val="22"/>
        </w:rPr>
        <w:t>enduida</w:t>
      </w:r>
      <w:proofErr w:type="spellEnd"/>
      <w:r w:rsidRPr="0039522D">
        <w:rPr>
          <w:rFonts w:ascii="Arial" w:hAnsi="Arial"/>
          <w:bCs/>
          <w:sz w:val="22"/>
          <w:szCs w:val="22"/>
        </w:rPr>
        <w:t>, con material de primera calidad.</w:t>
      </w:r>
    </w:p>
    <w:p w:rsidR="00605B75" w:rsidRPr="001720A6" w:rsidRDefault="00605B75" w:rsidP="005458DB">
      <w:pPr>
        <w:jc w:val="both"/>
        <w:rPr>
          <w:rFonts w:ascii="Arial" w:hAnsi="Arial"/>
          <w:b/>
          <w:bCs/>
          <w:sz w:val="22"/>
          <w:szCs w:val="22"/>
        </w:rPr>
      </w:pPr>
      <w:r w:rsidRPr="0039522D">
        <w:rPr>
          <w:rFonts w:ascii="Arial" w:hAnsi="Arial"/>
          <w:bCs/>
          <w:sz w:val="22"/>
          <w:szCs w:val="22"/>
        </w:rPr>
        <w:tab/>
        <w:t xml:space="preserve"> </w:t>
      </w:r>
      <w:r w:rsidRPr="001720A6">
        <w:rPr>
          <w:rFonts w:ascii="Arial" w:hAnsi="Arial"/>
          <w:b/>
          <w:bCs/>
          <w:sz w:val="22"/>
          <w:szCs w:val="22"/>
        </w:rPr>
        <w:t>Muros interiores.</w:t>
      </w:r>
    </w:p>
    <w:p w:rsidR="00605B75" w:rsidRPr="0039522D" w:rsidRDefault="00605B75" w:rsidP="005458DB">
      <w:pPr>
        <w:jc w:val="both"/>
        <w:rPr>
          <w:rFonts w:ascii="Arial" w:hAnsi="Arial"/>
          <w:bCs/>
          <w:sz w:val="22"/>
          <w:szCs w:val="22"/>
        </w:rPr>
      </w:pPr>
      <w:r w:rsidRPr="0039522D">
        <w:rPr>
          <w:rFonts w:ascii="Arial" w:hAnsi="Arial"/>
          <w:bCs/>
          <w:sz w:val="22"/>
          <w:szCs w:val="22"/>
        </w:rPr>
        <w:tab/>
        <w:t xml:space="preserve">Se pintarán sobre </w:t>
      </w:r>
      <w:proofErr w:type="spellStart"/>
      <w:r w:rsidRPr="0039522D">
        <w:rPr>
          <w:rFonts w:ascii="Arial" w:hAnsi="Arial"/>
          <w:bCs/>
          <w:sz w:val="22"/>
          <w:szCs w:val="22"/>
        </w:rPr>
        <w:t>enduído</w:t>
      </w:r>
      <w:proofErr w:type="spellEnd"/>
      <w:r w:rsidRPr="0039522D">
        <w:rPr>
          <w:rFonts w:ascii="Arial" w:hAnsi="Arial"/>
          <w:bCs/>
          <w:sz w:val="22"/>
          <w:szCs w:val="22"/>
        </w:rPr>
        <w:t xml:space="preserve"> </w:t>
      </w:r>
      <w:r w:rsidR="00283C6A" w:rsidRPr="0039522D">
        <w:rPr>
          <w:rFonts w:ascii="Arial" w:hAnsi="Arial"/>
          <w:bCs/>
          <w:sz w:val="22"/>
          <w:szCs w:val="22"/>
        </w:rPr>
        <w:t xml:space="preserve">(salvo el muro de bloques en la circulación de acceso) </w:t>
      </w:r>
      <w:r w:rsidRPr="0039522D">
        <w:rPr>
          <w:rFonts w:ascii="Arial" w:hAnsi="Arial"/>
          <w:bCs/>
          <w:sz w:val="22"/>
          <w:szCs w:val="22"/>
        </w:rPr>
        <w:t>con pintura acrílica de color claro.   Se preverá un muro por salón con pintura de color intenso sin base blanca (ej. Rojo Bermellón, Azul Cobalto, Amarillo Cromo)</w:t>
      </w:r>
      <w:r w:rsidR="000D326E" w:rsidRPr="0039522D">
        <w:rPr>
          <w:rFonts w:ascii="Arial" w:hAnsi="Arial"/>
          <w:bCs/>
          <w:sz w:val="22"/>
          <w:szCs w:val="22"/>
        </w:rPr>
        <w:t>.</w:t>
      </w:r>
    </w:p>
    <w:p w:rsidR="00605B75" w:rsidRPr="0039522D" w:rsidRDefault="00605B75" w:rsidP="005458DB">
      <w:pPr>
        <w:jc w:val="both"/>
        <w:rPr>
          <w:rFonts w:ascii="Arial" w:hAnsi="Arial"/>
          <w:bCs/>
          <w:sz w:val="22"/>
          <w:szCs w:val="22"/>
        </w:rPr>
      </w:pPr>
      <w:r w:rsidRPr="0039522D">
        <w:rPr>
          <w:rFonts w:ascii="Arial" w:hAnsi="Arial"/>
          <w:bCs/>
          <w:sz w:val="22"/>
          <w:szCs w:val="22"/>
        </w:rPr>
        <w:tab/>
        <w:t>En el caso del acceso se pintará en las mismas condiciones con tramos que en un 50% aproximadamente tengan colores diferentes e intensos.</w:t>
      </w:r>
    </w:p>
    <w:p w:rsidR="00605B75" w:rsidRPr="001720A6" w:rsidRDefault="00605B75" w:rsidP="005458DB">
      <w:pPr>
        <w:ind w:firstLine="708"/>
        <w:jc w:val="both"/>
        <w:rPr>
          <w:rFonts w:ascii="Arial" w:hAnsi="Arial"/>
          <w:b/>
          <w:bCs/>
          <w:sz w:val="22"/>
          <w:szCs w:val="22"/>
        </w:rPr>
      </w:pPr>
      <w:r w:rsidRPr="001720A6">
        <w:rPr>
          <w:rFonts w:ascii="Arial" w:hAnsi="Arial"/>
          <w:b/>
          <w:bCs/>
          <w:sz w:val="22"/>
          <w:szCs w:val="22"/>
        </w:rPr>
        <w:t xml:space="preserve">Muros exteriores. </w:t>
      </w:r>
    </w:p>
    <w:p w:rsidR="00605B75" w:rsidRPr="0039522D" w:rsidRDefault="00605B75" w:rsidP="005458DB">
      <w:pPr>
        <w:ind w:firstLine="708"/>
        <w:jc w:val="both"/>
        <w:rPr>
          <w:rFonts w:ascii="Arial" w:hAnsi="Arial"/>
          <w:bCs/>
          <w:sz w:val="22"/>
          <w:szCs w:val="22"/>
        </w:rPr>
      </w:pPr>
      <w:r w:rsidRPr="0039522D">
        <w:rPr>
          <w:rFonts w:ascii="Arial" w:hAnsi="Arial"/>
          <w:bCs/>
          <w:sz w:val="22"/>
          <w:szCs w:val="22"/>
        </w:rPr>
        <w:t xml:space="preserve">Se sellarán con </w:t>
      </w:r>
      <w:r w:rsidR="00283C6A" w:rsidRPr="0039522D">
        <w:rPr>
          <w:rFonts w:ascii="Arial" w:hAnsi="Arial"/>
          <w:bCs/>
          <w:sz w:val="22"/>
          <w:szCs w:val="22"/>
        </w:rPr>
        <w:t xml:space="preserve">cemento portland dado a pincel, con </w:t>
      </w:r>
      <w:r w:rsidRPr="0039522D">
        <w:rPr>
          <w:rFonts w:ascii="Arial" w:hAnsi="Arial"/>
          <w:bCs/>
          <w:sz w:val="22"/>
          <w:szCs w:val="22"/>
        </w:rPr>
        <w:t>una mano de membrana líquida blanca, sobre la cual se pintará con pintura acrílica de color claro.  Se darán  las manos necesarias para que la superficie quede cubierta y en condiciones de impermeabilidad.</w:t>
      </w:r>
    </w:p>
    <w:p w:rsidR="00605B75" w:rsidRPr="001720A6" w:rsidRDefault="00605B75" w:rsidP="005458DB">
      <w:pPr>
        <w:ind w:firstLine="708"/>
        <w:jc w:val="both"/>
        <w:rPr>
          <w:rFonts w:ascii="Arial" w:hAnsi="Arial"/>
          <w:b/>
          <w:bCs/>
          <w:sz w:val="22"/>
          <w:szCs w:val="22"/>
        </w:rPr>
      </w:pPr>
      <w:r w:rsidRPr="001720A6">
        <w:rPr>
          <w:rFonts w:ascii="Arial" w:hAnsi="Arial"/>
          <w:b/>
          <w:bCs/>
          <w:sz w:val="22"/>
          <w:szCs w:val="22"/>
        </w:rPr>
        <w:t>Carpintería de madera.</w:t>
      </w:r>
    </w:p>
    <w:p w:rsidR="00605B75" w:rsidRPr="0039522D" w:rsidRDefault="00605B75" w:rsidP="005458DB">
      <w:pPr>
        <w:ind w:firstLine="708"/>
        <w:jc w:val="both"/>
        <w:rPr>
          <w:rFonts w:ascii="Arial" w:hAnsi="Arial"/>
          <w:sz w:val="22"/>
          <w:szCs w:val="22"/>
        </w:rPr>
      </w:pPr>
      <w:r w:rsidRPr="0039522D">
        <w:rPr>
          <w:rFonts w:ascii="Arial" w:hAnsi="Arial"/>
          <w:sz w:val="22"/>
          <w:szCs w:val="22"/>
        </w:rPr>
        <w:t>Se darán a todos los elementos de madera tres manos de protector para madera con color roble claro.</w:t>
      </w:r>
    </w:p>
    <w:p w:rsidR="00225DFA" w:rsidRPr="0039522D" w:rsidRDefault="00225DFA" w:rsidP="005458DB">
      <w:pPr>
        <w:ind w:firstLine="708"/>
        <w:jc w:val="both"/>
        <w:rPr>
          <w:rFonts w:ascii="Arial" w:hAnsi="Arial"/>
          <w:sz w:val="22"/>
          <w:szCs w:val="22"/>
        </w:rPr>
      </w:pPr>
    </w:p>
    <w:p w:rsidR="00225DFA" w:rsidRPr="001720A6" w:rsidRDefault="001720A6" w:rsidP="00225DFA">
      <w:pPr>
        <w:ind w:left="720" w:hanging="720"/>
        <w:rPr>
          <w:rFonts w:ascii="Arial" w:hAnsi="Arial"/>
          <w:b/>
          <w:bCs/>
          <w:sz w:val="22"/>
          <w:szCs w:val="22"/>
        </w:rPr>
      </w:pPr>
      <w:r>
        <w:rPr>
          <w:rFonts w:ascii="Arial" w:hAnsi="Arial"/>
          <w:b/>
          <w:bCs/>
          <w:sz w:val="22"/>
          <w:szCs w:val="22"/>
        </w:rPr>
        <w:t xml:space="preserve">12.-   </w:t>
      </w:r>
      <w:r w:rsidR="00225DFA" w:rsidRPr="001720A6">
        <w:rPr>
          <w:rFonts w:ascii="Arial" w:hAnsi="Arial"/>
          <w:b/>
          <w:bCs/>
          <w:sz w:val="22"/>
          <w:szCs w:val="22"/>
        </w:rPr>
        <w:t xml:space="preserve">VARIOS. </w:t>
      </w:r>
    </w:p>
    <w:p w:rsidR="00225DFA" w:rsidRPr="001720A6" w:rsidRDefault="001720A6" w:rsidP="00225DFA">
      <w:pPr>
        <w:ind w:firstLine="360"/>
        <w:rPr>
          <w:rFonts w:ascii="Arial" w:hAnsi="Arial"/>
          <w:b/>
          <w:sz w:val="22"/>
          <w:szCs w:val="22"/>
        </w:rPr>
      </w:pPr>
      <w:r>
        <w:rPr>
          <w:rFonts w:ascii="Arial" w:hAnsi="Arial"/>
          <w:b/>
          <w:sz w:val="22"/>
          <w:szCs w:val="22"/>
        </w:rPr>
        <w:t xml:space="preserve">   </w:t>
      </w:r>
      <w:r w:rsidR="00225DFA" w:rsidRPr="001720A6">
        <w:rPr>
          <w:rFonts w:ascii="Arial" w:hAnsi="Arial"/>
          <w:b/>
          <w:sz w:val="22"/>
          <w:szCs w:val="22"/>
        </w:rPr>
        <w:t xml:space="preserve">Amure de equipos. </w:t>
      </w:r>
    </w:p>
    <w:p w:rsidR="00225DFA" w:rsidRPr="0039522D" w:rsidRDefault="001720A6" w:rsidP="00225DFA">
      <w:pPr>
        <w:ind w:firstLine="360"/>
        <w:rPr>
          <w:rFonts w:ascii="Arial" w:hAnsi="Arial"/>
          <w:sz w:val="22"/>
          <w:szCs w:val="22"/>
        </w:rPr>
      </w:pPr>
      <w:r>
        <w:rPr>
          <w:rFonts w:ascii="Arial" w:hAnsi="Arial"/>
          <w:sz w:val="22"/>
          <w:szCs w:val="22"/>
        </w:rPr>
        <w:t xml:space="preserve">   </w:t>
      </w:r>
      <w:r w:rsidR="00225DFA" w:rsidRPr="0039522D">
        <w:rPr>
          <w:rFonts w:ascii="Arial" w:hAnsi="Arial"/>
          <w:sz w:val="22"/>
          <w:szCs w:val="22"/>
        </w:rPr>
        <w:t xml:space="preserve">Se dejarán previstos ménsulas amuradas a los muros correspondientes para la </w:t>
      </w:r>
      <w:r w:rsidR="00340BD7" w:rsidRPr="0039522D">
        <w:rPr>
          <w:rFonts w:ascii="Arial" w:hAnsi="Arial"/>
          <w:sz w:val="22"/>
          <w:szCs w:val="22"/>
        </w:rPr>
        <w:t>.</w:t>
      </w:r>
      <w:r w:rsidR="00225DFA" w:rsidRPr="0039522D">
        <w:rPr>
          <w:rFonts w:ascii="Arial" w:hAnsi="Arial"/>
          <w:sz w:val="22"/>
          <w:szCs w:val="22"/>
        </w:rPr>
        <w:t xml:space="preserve">colocación de equipos de aire acondicionado en lugares a determinar con la supervisión de obras incluyendo en la cotización una alimentación eléctrica de 25 </w:t>
      </w:r>
      <w:proofErr w:type="spellStart"/>
      <w:r w:rsidR="00225DFA" w:rsidRPr="0039522D">
        <w:rPr>
          <w:rFonts w:ascii="Arial" w:hAnsi="Arial"/>
          <w:sz w:val="22"/>
          <w:szCs w:val="22"/>
        </w:rPr>
        <w:t>Amp</w:t>
      </w:r>
      <w:proofErr w:type="spellEnd"/>
      <w:r w:rsidR="00225DFA" w:rsidRPr="0039522D">
        <w:rPr>
          <w:rFonts w:ascii="Arial" w:hAnsi="Arial"/>
          <w:sz w:val="22"/>
          <w:szCs w:val="22"/>
        </w:rPr>
        <w:t xml:space="preserve">. y un desagüe de 40mm. </w:t>
      </w:r>
    </w:p>
    <w:p w:rsidR="00340BD7" w:rsidRPr="0039522D" w:rsidRDefault="00340BD7" w:rsidP="00225DFA">
      <w:pPr>
        <w:ind w:firstLine="360"/>
        <w:rPr>
          <w:rFonts w:ascii="Arial" w:hAnsi="Arial"/>
          <w:sz w:val="22"/>
          <w:szCs w:val="22"/>
        </w:rPr>
      </w:pPr>
      <w:r w:rsidRPr="0039522D">
        <w:rPr>
          <w:rFonts w:ascii="Arial" w:hAnsi="Arial"/>
          <w:sz w:val="22"/>
          <w:szCs w:val="22"/>
        </w:rPr>
        <w:t>Los amures de las bandejas y ductos de instalación eléctrica podrán ser amurados al revestimiento de yeso, fijándose en los</w:t>
      </w:r>
      <w:r w:rsidR="000471B7" w:rsidRPr="0039522D">
        <w:rPr>
          <w:rFonts w:ascii="Arial" w:hAnsi="Arial"/>
          <w:sz w:val="22"/>
          <w:szCs w:val="22"/>
        </w:rPr>
        <w:t xml:space="preserve"> elementos estructurales de las placas.</w:t>
      </w:r>
    </w:p>
    <w:p w:rsidR="00225DFA" w:rsidRPr="001720A6" w:rsidRDefault="00225DFA" w:rsidP="00225DFA">
      <w:pPr>
        <w:rPr>
          <w:rFonts w:ascii="Arial" w:hAnsi="Arial"/>
          <w:b/>
          <w:sz w:val="22"/>
          <w:szCs w:val="22"/>
        </w:rPr>
      </w:pPr>
    </w:p>
    <w:p w:rsidR="00605B75" w:rsidRPr="001720A6" w:rsidRDefault="00225DFA" w:rsidP="00225DFA">
      <w:pPr>
        <w:rPr>
          <w:rFonts w:ascii="Arial" w:hAnsi="Arial"/>
          <w:b/>
          <w:sz w:val="22"/>
          <w:szCs w:val="22"/>
        </w:rPr>
      </w:pPr>
      <w:r w:rsidRPr="001720A6">
        <w:rPr>
          <w:rFonts w:ascii="Arial" w:hAnsi="Arial"/>
          <w:b/>
          <w:sz w:val="22"/>
          <w:szCs w:val="22"/>
        </w:rPr>
        <w:lastRenderedPageBreak/>
        <w:t xml:space="preserve">       Limpieza y orden en la obra.</w:t>
      </w:r>
    </w:p>
    <w:p w:rsidR="00605B75" w:rsidRPr="0039522D" w:rsidRDefault="00605B75" w:rsidP="000471B7">
      <w:pPr>
        <w:pStyle w:val="Prrafodelista"/>
        <w:numPr>
          <w:ilvl w:val="0"/>
          <w:numId w:val="6"/>
        </w:numPr>
        <w:jc w:val="both"/>
        <w:rPr>
          <w:rFonts w:ascii="Arial" w:hAnsi="Arial"/>
          <w:sz w:val="22"/>
          <w:szCs w:val="22"/>
        </w:rPr>
      </w:pPr>
      <w:r w:rsidRPr="0039522D">
        <w:rPr>
          <w:rFonts w:ascii="Arial" w:hAnsi="Arial"/>
          <w:sz w:val="22"/>
          <w:szCs w:val="22"/>
        </w:rPr>
        <w:t>La obra se mantendrá perfectamente limpia, ordenada, disponiendo el contratista su limpieza y orden en forma diaria. En caso de trabajos con amoladoras o que despidan polvo, se limpiará las zonas en uso de la escuela afectados por el mismo.</w:t>
      </w:r>
    </w:p>
    <w:p w:rsidR="00605B75" w:rsidRPr="0039522D" w:rsidRDefault="00605B75" w:rsidP="000471B7">
      <w:pPr>
        <w:pStyle w:val="Prrafodelista"/>
        <w:numPr>
          <w:ilvl w:val="0"/>
          <w:numId w:val="6"/>
        </w:numPr>
        <w:jc w:val="both"/>
        <w:rPr>
          <w:rFonts w:ascii="Arial" w:hAnsi="Arial"/>
          <w:sz w:val="22"/>
          <w:szCs w:val="22"/>
        </w:rPr>
      </w:pPr>
      <w:r w:rsidRPr="0039522D">
        <w:rPr>
          <w:rFonts w:ascii="Arial" w:hAnsi="Arial"/>
          <w:sz w:val="22"/>
          <w:szCs w:val="22"/>
        </w:rPr>
        <w:t>Los escombros se retirarán diariamente del sector en obras.</w:t>
      </w:r>
    </w:p>
    <w:p w:rsidR="00605B75" w:rsidRPr="0039522D" w:rsidRDefault="00605B75" w:rsidP="000471B7">
      <w:pPr>
        <w:pStyle w:val="Prrafodelista"/>
        <w:numPr>
          <w:ilvl w:val="0"/>
          <w:numId w:val="6"/>
        </w:numPr>
        <w:jc w:val="both"/>
        <w:rPr>
          <w:rFonts w:ascii="Arial" w:hAnsi="Arial"/>
          <w:sz w:val="22"/>
          <w:szCs w:val="22"/>
        </w:rPr>
      </w:pPr>
      <w:r w:rsidRPr="0039522D">
        <w:rPr>
          <w:rFonts w:ascii="Arial" w:hAnsi="Arial"/>
          <w:sz w:val="22"/>
          <w:szCs w:val="22"/>
        </w:rPr>
        <w:t>Todos los viernes la obra quedará perfectamente limpia extremando aún más las exigencias de limpieza.</w:t>
      </w:r>
    </w:p>
    <w:p w:rsidR="00605B75" w:rsidRPr="0039522D" w:rsidRDefault="00605B75" w:rsidP="000471B7">
      <w:pPr>
        <w:pStyle w:val="Prrafodelista"/>
        <w:numPr>
          <w:ilvl w:val="0"/>
          <w:numId w:val="6"/>
        </w:numPr>
        <w:jc w:val="both"/>
        <w:rPr>
          <w:rFonts w:ascii="Arial" w:hAnsi="Arial"/>
          <w:sz w:val="22"/>
          <w:szCs w:val="22"/>
        </w:rPr>
      </w:pPr>
      <w:r w:rsidRPr="0039522D">
        <w:rPr>
          <w:rFonts w:ascii="Arial" w:hAnsi="Arial"/>
          <w:sz w:val="22"/>
          <w:szCs w:val="22"/>
        </w:rPr>
        <w:t xml:space="preserve">Al finalizar la obra, se realizará una limpieza a fondo de tal forma que el local y el adyacente, puedan dar comienzo inmediatamente sin necesidad de alguna otra limpieza por parte del contratante. Incluirá pisos, vidrios y todo otro elemento perteneciente al local en obra, su adyacente y los espacios exteriores. </w:t>
      </w:r>
    </w:p>
    <w:p w:rsidR="00605B75" w:rsidRPr="0039522D" w:rsidRDefault="00605B75">
      <w:pPr>
        <w:ind w:firstLine="708"/>
        <w:rPr>
          <w:rFonts w:ascii="Arial" w:hAnsi="Arial"/>
          <w:sz w:val="22"/>
          <w:szCs w:val="22"/>
        </w:rPr>
      </w:pPr>
    </w:p>
    <w:p w:rsidR="00605B75" w:rsidRPr="001720A6" w:rsidRDefault="00605B75" w:rsidP="00B51B59">
      <w:pPr>
        <w:ind w:firstLine="708"/>
        <w:jc w:val="both"/>
        <w:rPr>
          <w:rFonts w:ascii="Arial" w:hAnsi="Arial"/>
          <w:b/>
          <w:sz w:val="22"/>
          <w:szCs w:val="22"/>
        </w:rPr>
      </w:pPr>
      <w:r w:rsidRPr="001720A6">
        <w:rPr>
          <w:rFonts w:ascii="Arial" w:hAnsi="Arial"/>
          <w:b/>
          <w:sz w:val="22"/>
          <w:szCs w:val="22"/>
        </w:rPr>
        <w:t xml:space="preserve">NOTA: En todos los casos, se podrá tomar en cuenta el material existente en la escuela, que cumpliendo las condiciones previstas pueda ser utilizado en la obra. Se deberá especificar </w:t>
      </w:r>
      <w:r w:rsidR="00D252DD" w:rsidRPr="001720A6">
        <w:rPr>
          <w:rFonts w:ascii="Arial" w:hAnsi="Arial"/>
          <w:b/>
          <w:sz w:val="22"/>
          <w:szCs w:val="22"/>
        </w:rPr>
        <w:t xml:space="preserve">para </w:t>
      </w:r>
      <w:r w:rsidRPr="001720A6">
        <w:rPr>
          <w:rFonts w:ascii="Arial" w:hAnsi="Arial"/>
          <w:b/>
          <w:sz w:val="22"/>
          <w:szCs w:val="22"/>
        </w:rPr>
        <w:t xml:space="preserve">cada </w:t>
      </w:r>
      <w:r w:rsidR="00D252DD" w:rsidRPr="001720A6">
        <w:rPr>
          <w:rFonts w:ascii="Arial" w:hAnsi="Arial"/>
          <w:b/>
          <w:sz w:val="22"/>
          <w:szCs w:val="22"/>
        </w:rPr>
        <w:t xml:space="preserve">situación </w:t>
      </w:r>
      <w:r w:rsidRPr="001720A6">
        <w:rPr>
          <w:rFonts w:ascii="Arial" w:hAnsi="Arial"/>
          <w:b/>
          <w:sz w:val="22"/>
          <w:szCs w:val="22"/>
        </w:rPr>
        <w:t>los materiales a utilizar o aclarar si se tomaron o no en consideración.  Dichos materiales serán expuestos con las cantidades existentes, de modo de ser evaluados en  oportunidad de la visita a obra de los oferentes.</w:t>
      </w:r>
    </w:p>
    <w:p w:rsidR="000471B7" w:rsidRPr="001720A6" w:rsidRDefault="000471B7" w:rsidP="00B51B59">
      <w:pPr>
        <w:ind w:firstLine="708"/>
        <w:jc w:val="both"/>
        <w:rPr>
          <w:rFonts w:ascii="Arial" w:hAnsi="Arial"/>
          <w:b/>
          <w:sz w:val="22"/>
          <w:szCs w:val="22"/>
        </w:rPr>
      </w:pPr>
    </w:p>
    <w:p w:rsidR="00605B75" w:rsidRPr="001720A6" w:rsidRDefault="00605B75">
      <w:pPr>
        <w:rPr>
          <w:rFonts w:ascii="Arial" w:hAnsi="Arial"/>
          <w:b/>
          <w:bCs/>
        </w:rPr>
      </w:pPr>
      <w:r w:rsidRPr="001720A6">
        <w:rPr>
          <w:rFonts w:ascii="Arial" w:hAnsi="Arial"/>
          <w:b/>
          <w:bCs/>
        </w:rPr>
        <w:t>PLANILLA DE LOCALES</w:t>
      </w:r>
    </w:p>
    <w:p w:rsidR="00605B75" w:rsidRPr="0039522D" w:rsidRDefault="00605B75">
      <w:pPr>
        <w:ind w:firstLine="708"/>
        <w:rPr>
          <w:bCs/>
        </w:rPr>
      </w:pPr>
    </w:p>
    <w:tbl>
      <w:tblPr>
        <w:tblW w:w="0" w:type="auto"/>
        <w:tblInd w:w="72" w:type="dxa"/>
        <w:tblBorders>
          <w:top w:val="single" w:sz="2" w:space="0" w:color="000001"/>
          <w:left w:val="single" w:sz="2" w:space="0" w:color="000001"/>
          <w:bottom w:val="single" w:sz="2" w:space="0" w:color="000001"/>
          <w:insideH w:val="single" w:sz="2" w:space="0" w:color="000001"/>
        </w:tblBorders>
        <w:tblLayout w:type="fixed"/>
        <w:tblCellMar>
          <w:top w:w="55" w:type="dxa"/>
          <w:left w:w="25" w:type="dxa"/>
          <w:bottom w:w="55" w:type="dxa"/>
          <w:right w:w="55" w:type="dxa"/>
        </w:tblCellMar>
        <w:tblLook w:val="00A0" w:firstRow="1" w:lastRow="0" w:firstColumn="1" w:lastColumn="0" w:noHBand="0" w:noVBand="0"/>
      </w:tblPr>
      <w:tblGrid>
        <w:gridCol w:w="902"/>
        <w:gridCol w:w="1502"/>
        <w:gridCol w:w="765"/>
        <w:gridCol w:w="1594"/>
        <w:gridCol w:w="1427"/>
        <w:gridCol w:w="1643"/>
        <w:gridCol w:w="1094"/>
      </w:tblGrid>
      <w:tr w:rsidR="00605B75" w:rsidRPr="001720A6" w:rsidTr="007E582A">
        <w:tc>
          <w:tcPr>
            <w:tcW w:w="902" w:type="dxa"/>
            <w:tcBorders>
              <w:right w:val="nil"/>
            </w:tcBorders>
            <w:shd w:val="clear" w:color="auto" w:fill="BFBFBF"/>
            <w:tcMar>
              <w:left w:w="25" w:type="dxa"/>
            </w:tcMar>
          </w:tcPr>
          <w:p w:rsidR="00605B75" w:rsidRPr="001720A6" w:rsidRDefault="00605B75">
            <w:pPr>
              <w:pStyle w:val="Contenidodelatabla"/>
              <w:spacing w:after="200"/>
              <w:jc w:val="center"/>
              <w:rPr>
                <w:rFonts w:ascii="Arial" w:hAnsi="Arial"/>
                <w:b/>
                <w:bCs/>
                <w:sz w:val="20"/>
                <w:szCs w:val="20"/>
              </w:rPr>
            </w:pPr>
            <w:r w:rsidRPr="001720A6">
              <w:rPr>
                <w:rFonts w:ascii="Arial" w:hAnsi="Arial"/>
                <w:b/>
                <w:bCs/>
                <w:sz w:val="20"/>
                <w:szCs w:val="20"/>
              </w:rPr>
              <w:t>LOCAL</w:t>
            </w:r>
          </w:p>
        </w:tc>
        <w:tc>
          <w:tcPr>
            <w:tcW w:w="1502" w:type="dxa"/>
            <w:tcBorders>
              <w:left w:val="single" w:sz="2" w:space="0" w:color="000001"/>
              <w:right w:val="nil"/>
            </w:tcBorders>
            <w:shd w:val="clear" w:color="auto" w:fill="BFBFBF"/>
            <w:tcMar>
              <w:left w:w="25" w:type="dxa"/>
            </w:tcMar>
          </w:tcPr>
          <w:p w:rsidR="00605B75" w:rsidRPr="001720A6" w:rsidRDefault="00605B75">
            <w:pPr>
              <w:pStyle w:val="Contenidodelatabla"/>
              <w:spacing w:after="200"/>
              <w:jc w:val="center"/>
              <w:rPr>
                <w:rFonts w:ascii="Arial" w:hAnsi="Arial"/>
                <w:b/>
                <w:bCs/>
                <w:sz w:val="20"/>
                <w:szCs w:val="20"/>
              </w:rPr>
            </w:pPr>
            <w:r w:rsidRPr="001720A6">
              <w:rPr>
                <w:rFonts w:ascii="Arial" w:hAnsi="Arial"/>
                <w:b/>
                <w:bCs/>
                <w:sz w:val="20"/>
                <w:szCs w:val="20"/>
              </w:rPr>
              <w:t>DESTINO</w:t>
            </w:r>
          </w:p>
        </w:tc>
        <w:tc>
          <w:tcPr>
            <w:tcW w:w="765" w:type="dxa"/>
            <w:tcBorders>
              <w:left w:val="single" w:sz="2" w:space="0" w:color="000001"/>
              <w:right w:val="nil"/>
            </w:tcBorders>
            <w:shd w:val="clear" w:color="auto" w:fill="BFBFBF"/>
            <w:tcMar>
              <w:left w:w="25" w:type="dxa"/>
            </w:tcMar>
          </w:tcPr>
          <w:p w:rsidR="00605B75" w:rsidRPr="001720A6" w:rsidRDefault="00605B75">
            <w:pPr>
              <w:pStyle w:val="Contenidodelatabla"/>
              <w:spacing w:after="200"/>
              <w:jc w:val="center"/>
              <w:rPr>
                <w:rFonts w:ascii="Arial" w:hAnsi="Arial"/>
                <w:b/>
                <w:bCs/>
                <w:sz w:val="20"/>
                <w:szCs w:val="20"/>
              </w:rPr>
            </w:pPr>
            <w:r w:rsidRPr="001720A6">
              <w:rPr>
                <w:rFonts w:ascii="Arial" w:hAnsi="Arial"/>
                <w:b/>
                <w:bCs/>
                <w:sz w:val="20"/>
                <w:szCs w:val="20"/>
              </w:rPr>
              <w:t>AREA</w:t>
            </w:r>
          </w:p>
        </w:tc>
        <w:tc>
          <w:tcPr>
            <w:tcW w:w="1594" w:type="dxa"/>
            <w:tcBorders>
              <w:left w:val="single" w:sz="2" w:space="0" w:color="000001"/>
              <w:right w:val="nil"/>
            </w:tcBorders>
            <w:shd w:val="clear" w:color="auto" w:fill="BFBFBF"/>
            <w:tcMar>
              <w:left w:w="25" w:type="dxa"/>
            </w:tcMar>
          </w:tcPr>
          <w:p w:rsidR="00605B75" w:rsidRPr="001720A6" w:rsidRDefault="00605B75">
            <w:pPr>
              <w:pStyle w:val="Contenidodelatabla"/>
              <w:spacing w:after="200"/>
              <w:jc w:val="center"/>
              <w:rPr>
                <w:rFonts w:ascii="Arial" w:hAnsi="Arial"/>
                <w:b/>
                <w:bCs/>
                <w:sz w:val="20"/>
                <w:szCs w:val="20"/>
              </w:rPr>
            </w:pPr>
            <w:r w:rsidRPr="001720A6">
              <w:rPr>
                <w:rFonts w:ascii="Arial" w:hAnsi="Arial"/>
                <w:b/>
                <w:bCs/>
                <w:sz w:val="20"/>
                <w:szCs w:val="20"/>
              </w:rPr>
              <w:t>PAVIMENTO</w:t>
            </w:r>
          </w:p>
        </w:tc>
        <w:tc>
          <w:tcPr>
            <w:tcW w:w="1427" w:type="dxa"/>
            <w:tcBorders>
              <w:left w:val="single" w:sz="2" w:space="0" w:color="000001"/>
              <w:right w:val="nil"/>
            </w:tcBorders>
            <w:shd w:val="clear" w:color="auto" w:fill="BFBFBF"/>
            <w:tcMar>
              <w:left w:w="25" w:type="dxa"/>
            </w:tcMar>
          </w:tcPr>
          <w:p w:rsidR="00605B75" w:rsidRPr="001720A6" w:rsidRDefault="00605B75">
            <w:pPr>
              <w:pStyle w:val="Contenidodelatabla"/>
              <w:spacing w:after="200"/>
              <w:jc w:val="center"/>
              <w:rPr>
                <w:rFonts w:ascii="Arial" w:hAnsi="Arial"/>
                <w:b/>
                <w:bCs/>
                <w:sz w:val="20"/>
                <w:szCs w:val="20"/>
              </w:rPr>
            </w:pPr>
            <w:r w:rsidRPr="001720A6">
              <w:rPr>
                <w:rFonts w:ascii="Arial" w:hAnsi="Arial"/>
                <w:b/>
                <w:bCs/>
                <w:sz w:val="20"/>
                <w:szCs w:val="20"/>
              </w:rPr>
              <w:t>MUROS</w:t>
            </w:r>
          </w:p>
        </w:tc>
        <w:tc>
          <w:tcPr>
            <w:tcW w:w="1643" w:type="dxa"/>
            <w:tcBorders>
              <w:left w:val="single" w:sz="2" w:space="0" w:color="000001"/>
              <w:right w:val="nil"/>
            </w:tcBorders>
            <w:shd w:val="clear" w:color="auto" w:fill="BFBFBF"/>
            <w:tcMar>
              <w:left w:w="25" w:type="dxa"/>
            </w:tcMar>
          </w:tcPr>
          <w:p w:rsidR="00605B75" w:rsidRPr="001720A6" w:rsidRDefault="00605B75">
            <w:pPr>
              <w:pStyle w:val="Contenidodelatabla"/>
              <w:spacing w:after="200"/>
              <w:jc w:val="center"/>
              <w:rPr>
                <w:rFonts w:ascii="Arial" w:hAnsi="Arial"/>
                <w:b/>
                <w:bCs/>
                <w:sz w:val="20"/>
                <w:szCs w:val="20"/>
              </w:rPr>
            </w:pPr>
            <w:r w:rsidRPr="001720A6">
              <w:rPr>
                <w:rFonts w:ascii="Arial" w:hAnsi="Arial"/>
                <w:b/>
                <w:bCs/>
                <w:sz w:val="20"/>
                <w:szCs w:val="20"/>
              </w:rPr>
              <w:t>CIELORRASO</w:t>
            </w:r>
          </w:p>
        </w:tc>
        <w:tc>
          <w:tcPr>
            <w:tcW w:w="1094" w:type="dxa"/>
            <w:tcBorders>
              <w:left w:val="single" w:sz="2" w:space="0" w:color="000001"/>
              <w:right w:val="single" w:sz="2" w:space="0" w:color="000001"/>
            </w:tcBorders>
            <w:shd w:val="clear" w:color="auto" w:fill="BFBFBF"/>
            <w:tcMar>
              <w:left w:w="25" w:type="dxa"/>
            </w:tcMar>
          </w:tcPr>
          <w:p w:rsidR="00605B75" w:rsidRPr="001720A6" w:rsidRDefault="00605B75">
            <w:pPr>
              <w:pStyle w:val="Contenidodelatabla"/>
              <w:spacing w:after="200"/>
              <w:jc w:val="center"/>
              <w:rPr>
                <w:rFonts w:ascii="Arial" w:hAnsi="Arial"/>
                <w:b/>
                <w:bCs/>
                <w:sz w:val="20"/>
                <w:szCs w:val="20"/>
              </w:rPr>
            </w:pPr>
            <w:r w:rsidRPr="001720A6">
              <w:rPr>
                <w:rFonts w:ascii="Arial" w:hAnsi="Arial"/>
                <w:b/>
                <w:bCs/>
                <w:sz w:val="20"/>
                <w:szCs w:val="20"/>
              </w:rPr>
              <w:t>OTROS</w:t>
            </w:r>
          </w:p>
        </w:tc>
      </w:tr>
      <w:tr w:rsidR="00605B75" w:rsidRPr="0039522D" w:rsidTr="008975EF">
        <w:tc>
          <w:tcPr>
            <w:tcW w:w="902" w:type="dxa"/>
            <w:tcBorders>
              <w:top w:val="nil"/>
              <w:bottom w:val="single" w:sz="4" w:space="0" w:color="auto"/>
              <w:right w:val="nil"/>
            </w:tcBorders>
            <w:shd w:val="clear" w:color="auto" w:fill="FFFFFF"/>
            <w:tcMar>
              <w:left w:w="25" w:type="dxa"/>
            </w:tcMar>
          </w:tcPr>
          <w:p w:rsidR="00605B75" w:rsidRPr="0039522D" w:rsidRDefault="00605B75">
            <w:pPr>
              <w:pStyle w:val="Contenidodelatabla"/>
              <w:spacing w:after="200"/>
              <w:rPr>
                <w:rFonts w:ascii="Arial" w:hAnsi="Arial"/>
                <w:bCs/>
              </w:rPr>
            </w:pPr>
            <w:r w:rsidRPr="0039522D">
              <w:rPr>
                <w:rFonts w:ascii="Arial" w:hAnsi="Arial"/>
                <w:bCs/>
                <w:sz w:val="22"/>
                <w:szCs w:val="22"/>
              </w:rPr>
              <w:t>1</w:t>
            </w:r>
          </w:p>
        </w:tc>
        <w:tc>
          <w:tcPr>
            <w:tcW w:w="1502" w:type="dxa"/>
            <w:tcBorders>
              <w:top w:val="nil"/>
              <w:left w:val="single" w:sz="2" w:space="0" w:color="000001"/>
              <w:bottom w:val="single" w:sz="4" w:space="0" w:color="auto"/>
              <w:right w:val="nil"/>
            </w:tcBorders>
            <w:shd w:val="clear" w:color="auto" w:fill="FFFFFF"/>
            <w:tcMar>
              <w:left w:w="25" w:type="dxa"/>
            </w:tcMar>
          </w:tcPr>
          <w:p w:rsidR="00605B75" w:rsidRPr="0039522D" w:rsidRDefault="001C0F76">
            <w:pPr>
              <w:pStyle w:val="Contenidodelatabla"/>
              <w:spacing w:after="200"/>
              <w:rPr>
                <w:rFonts w:ascii="Arial" w:hAnsi="Arial"/>
                <w:bCs/>
                <w:sz w:val="18"/>
                <w:szCs w:val="18"/>
              </w:rPr>
            </w:pPr>
            <w:r>
              <w:rPr>
                <w:rFonts w:ascii="Arial" w:hAnsi="Arial"/>
                <w:bCs/>
                <w:sz w:val="18"/>
                <w:szCs w:val="18"/>
              </w:rPr>
              <w:t>E</w:t>
            </w:r>
            <w:r w:rsidR="00605B75" w:rsidRPr="0039522D">
              <w:rPr>
                <w:rFonts w:ascii="Arial" w:hAnsi="Arial"/>
                <w:bCs/>
                <w:sz w:val="18"/>
                <w:szCs w:val="18"/>
              </w:rPr>
              <w:t>stimulación del lenguaje</w:t>
            </w:r>
          </w:p>
        </w:tc>
        <w:tc>
          <w:tcPr>
            <w:tcW w:w="765" w:type="dxa"/>
            <w:tcBorders>
              <w:top w:val="nil"/>
              <w:left w:val="single" w:sz="2" w:space="0" w:color="000001"/>
              <w:bottom w:val="single" w:sz="4" w:space="0" w:color="auto"/>
              <w:right w:val="nil"/>
            </w:tcBorders>
            <w:shd w:val="clear" w:color="auto" w:fill="FFFFFF"/>
            <w:tcMar>
              <w:left w:w="25" w:type="dxa"/>
            </w:tcMar>
          </w:tcPr>
          <w:p w:rsidR="00605B75" w:rsidRPr="0039522D" w:rsidRDefault="00605B75" w:rsidP="00225DFA">
            <w:pPr>
              <w:pStyle w:val="Contenidodelatabla"/>
              <w:spacing w:after="200"/>
              <w:rPr>
                <w:rFonts w:ascii="Arial" w:hAnsi="Arial"/>
                <w:bCs/>
                <w:sz w:val="20"/>
                <w:szCs w:val="20"/>
              </w:rPr>
            </w:pPr>
          </w:p>
        </w:tc>
        <w:tc>
          <w:tcPr>
            <w:tcW w:w="1594" w:type="dxa"/>
            <w:tcBorders>
              <w:top w:val="nil"/>
              <w:left w:val="single" w:sz="2" w:space="0" w:color="000001"/>
              <w:bottom w:val="single" w:sz="4" w:space="0" w:color="auto"/>
              <w:right w:val="nil"/>
            </w:tcBorders>
            <w:shd w:val="clear" w:color="auto" w:fill="FFFFFF"/>
            <w:tcMar>
              <w:left w:w="25" w:type="dxa"/>
            </w:tcMar>
          </w:tcPr>
          <w:p w:rsidR="00605B75" w:rsidRPr="0039522D" w:rsidRDefault="00605B75">
            <w:pPr>
              <w:pStyle w:val="Contenidodelatabla"/>
              <w:spacing w:after="200"/>
              <w:rPr>
                <w:rFonts w:ascii="Arial" w:hAnsi="Arial"/>
                <w:sz w:val="20"/>
                <w:szCs w:val="20"/>
              </w:rPr>
            </w:pPr>
            <w:r w:rsidRPr="0039522D">
              <w:rPr>
                <w:rFonts w:ascii="Arial" w:hAnsi="Arial"/>
                <w:sz w:val="20"/>
                <w:szCs w:val="20"/>
              </w:rPr>
              <w:t>madera, texturas antideslizantes en el acceso</w:t>
            </w:r>
          </w:p>
        </w:tc>
        <w:tc>
          <w:tcPr>
            <w:tcW w:w="1427" w:type="dxa"/>
            <w:tcBorders>
              <w:top w:val="nil"/>
              <w:left w:val="single" w:sz="2" w:space="0" w:color="000001"/>
              <w:bottom w:val="single" w:sz="4" w:space="0" w:color="auto"/>
              <w:right w:val="nil"/>
            </w:tcBorders>
            <w:shd w:val="clear" w:color="auto" w:fill="FFFFFF"/>
            <w:tcMar>
              <w:left w:w="25" w:type="dxa"/>
            </w:tcMar>
          </w:tcPr>
          <w:p w:rsidR="00605B75" w:rsidRPr="0039522D" w:rsidRDefault="00605B75">
            <w:pPr>
              <w:pStyle w:val="Contenidodelatabla"/>
              <w:spacing w:after="200"/>
              <w:rPr>
                <w:rFonts w:ascii="Arial" w:hAnsi="Arial"/>
                <w:bCs/>
                <w:sz w:val="20"/>
                <w:szCs w:val="20"/>
              </w:rPr>
            </w:pPr>
            <w:r w:rsidRPr="0039522D">
              <w:rPr>
                <w:rFonts w:ascii="Arial" w:hAnsi="Arial"/>
                <w:bCs/>
                <w:sz w:val="20"/>
                <w:szCs w:val="20"/>
              </w:rPr>
              <w:t>Texturas, colores</w:t>
            </w:r>
          </w:p>
        </w:tc>
        <w:tc>
          <w:tcPr>
            <w:tcW w:w="1643" w:type="dxa"/>
            <w:tcBorders>
              <w:top w:val="nil"/>
              <w:left w:val="single" w:sz="2" w:space="0" w:color="000001"/>
              <w:bottom w:val="single" w:sz="4" w:space="0" w:color="auto"/>
              <w:right w:val="nil"/>
            </w:tcBorders>
            <w:shd w:val="clear" w:color="auto" w:fill="FFFFFF"/>
            <w:tcMar>
              <w:left w:w="25" w:type="dxa"/>
            </w:tcMar>
          </w:tcPr>
          <w:p w:rsidR="00605B75" w:rsidRPr="0039522D" w:rsidRDefault="00605B75">
            <w:pPr>
              <w:pStyle w:val="Contenidodelatabla"/>
              <w:spacing w:after="200"/>
              <w:rPr>
                <w:rFonts w:ascii="Arial" w:hAnsi="Arial"/>
                <w:sz w:val="20"/>
                <w:szCs w:val="20"/>
              </w:rPr>
            </w:pPr>
            <w:r w:rsidRPr="0039522D">
              <w:rPr>
                <w:rFonts w:ascii="Arial" w:hAnsi="Arial"/>
                <w:sz w:val="20"/>
                <w:szCs w:val="20"/>
              </w:rPr>
              <w:t>Placa</w:t>
            </w:r>
          </w:p>
          <w:p w:rsidR="00605B75" w:rsidRPr="0039522D" w:rsidRDefault="00605B75">
            <w:pPr>
              <w:pStyle w:val="Contenidodelatabla"/>
              <w:spacing w:after="200"/>
              <w:rPr>
                <w:rFonts w:ascii="Arial" w:hAnsi="Arial"/>
                <w:sz w:val="20"/>
                <w:szCs w:val="20"/>
              </w:rPr>
            </w:pPr>
            <w:proofErr w:type="spellStart"/>
            <w:r w:rsidRPr="0039522D">
              <w:rPr>
                <w:rFonts w:ascii="Arial" w:hAnsi="Arial"/>
                <w:sz w:val="20"/>
                <w:szCs w:val="20"/>
              </w:rPr>
              <w:t>Isodec</w:t>
            </w:r>
            <w:proofErr w:type="spellEnd"/>
          </w:p>
        </w:tc>
        <w:tc>
          <w:tcPr>
            <w:tcW w:w="1094" w:type="dxa"/>
            <w:tcBorders>
              <w:top w:val="nil"/>
              <w:left w:val="single" w:sz="2" w:space="0" w:color="000001"/>
              <w:bottom w:val="single" w:sz="4" w:space="0" w:color="auto"/>
              <w:right w:val="single" w:sz="2" w:space="0" w:color="000001"/>
            </w:tcBorders>
            <w:shd w:val="clear" w:color="auto" w:fill="FFFFFF"/>
            <w:tcMar>
              <w:left w:w="25" w:type="dxa"/>
            </w:tcMar>
          </w:tcPr>
          <w:p w:rsidR="00605B75" w:rsidRPr="0039522D" w:rsidRDefault="00605B75">
            <w:pPr>
              <w:pStyle w:val="Contenidodelatabla"/>
              <w:spacing w:after="200"/>
              <w:rPr>
                <w:rFonts w:ascii="Arial" w:hAnsi="Arial"/>
                <w:sz w:val="20"/>
                <w:szCs w:val="20"/>
              </w:rPr>
            </w:pPr>
            <w:r w:rsidRPr="0039522D">
              <w:rPr>
                <w:rFonts w:ascii="Arial" w:hAnsi="Arial"/>
                <w:sz w:val="20"/>
                <w:szCs w:val="20"/>
              </w:rPr>
              <w:t>Sonido</w:t>
            </w:r>
          </w:p>
          <w:p w:rsidR="00605B75" w:rsidRPr="0039522D" w:rsidRDefault="00605B75">
            <w:pPr>
              <w:pStyle w:val="Contenidodelatabla"/>
              <w:spacing w:after="200"/>
              <w:rPr>
                <w:sz w:val="20"/>
                <w:szCs w:val="20"/>
              </w:rPr>
            </w:pPr>
          </w:p>
        </w:tc>
      </w:tr>
      <w:tr w:rsidR="00605B75" w:rsidRPr="0039522D" w:rsidTr="008975EF">
        <w:tc>
          <w:tcPr>
            <w:tcW w:w="902" w:type="dxa"/>
            <w:tcBorders>
              <w:top w:val="single" w:sz="4" w:space="0" w:color="auto"/>
              <w:right w:val="nil"/>
            </w:tcBorders>
            <w:shd w:val="clear" w:color="auto" w:fill="FFFFFF"/>
            <w:tcMar>
              <w:left w:w="25" w:type="dxa"/>
            </w:tcMar>
          </w:tcPr>
          <w:p w:rsidR="00605B75" w:rsidRPr="0039522D" w:rsidRDefault="00605B75">
            <w:pPr>
              <w:pStyle w:val="Contenidodelatabla"/>
              <w:spacing w:after="200"/>
              <w:rPr>
                <w:rFonts w:ascii="Arial" w:hAnsi="Arial"/>
                <w:bCs/>
              </w:rPr>
            </w:pPr>
            <w:r w:rsidRPr="0039522D">
              <w:rPr>
                <w:rFonts w:ascii="Arial" w:hAnsi="Arial"/>
                <w:bCs/>
                <w:sz w:val="22"/>
                <w:szCs w:val="22"/>
              </w:rPr>
              <w:t>2</w:t>
            </w:r>
          </w:p>
        </w:tc>
        <w:tc>
          <w:tcPr>
            <w:tcW w:w="1502" w:type="dxa"/>
            <w:tcBorders>
              <w:top w:val="single" w:sz="4" w:space="0" w:color="auto"/>
              <w:left w:val="single" w:sz="2" w:space="0" w:color="000001"/>
              <w:right w:val="nil"/>
            </w:tcBorders>
            <w:shd w:val="clear" w:color="auto" w:fill="FFFFFF"/>
            <w:tcMar>
              <w:left w:w="25" w:type="dxa"/>
            </w:tcMar>
          </w:tcPr>
          <w:p w:rsidR="00605B75" w:rsidRPr="0039522D" w:rsidRDefault="00605B75">
            <w:pPr>
              <w:pStyle w:val="Contenidodelatabla"/>
              <w:spacing w:after="200"/>
              <w:rPr>
                <w:rFonts w:ascii="Arial" w:hAnsi="Arial"/>
                <w:bCs/>
                <w:sz w:val="18"/>
                <w:szCs w:val="18"/>
              </w:rPr>
            </w:pPr>
            <w:r w:rsidRPr="0039522D">
              <w:rPr>
                <w:rFonts w:ascii="Arial" w:hAnsi="Arial"/>
                <w:bCs/>
                <w:sz w:val="18"/>
                <w:szCs w:val="18"/>
              </w:rPr>
              <w:t>Baño Discapacitados</w:t>
            </w:r>
          </w:p>
        </w:tc>
        <w:tc>
          <w:tcPr>
            <w:tcW w:w="765" w:type="dxa"/>
            <w:tcBorders>
              <w:top w:val="single" w:sz="4" w:space="0" w:color="auto"/>
              <w:left w:val="single" w:sz="2" w:space="0" w:color="000001"/>
              <w:right w:val="nil"/>
            </w:tcBorders>
            <w:shd w:val="clear" w:color="auto" w:fill="FFFFFF"/>
            <w:tcMar>
              <w:left w:w="25" w:type="dxa"/>
            </w:tcMar>
          </w:tcPr>
          <w:p w:rsidR="00605B75" w:rsidRPr="0039522D" w:rsidRDefault="00C0094E">
            <w:pPr>
              <w:pStyle w:val="Contenidodelatabla"/>
              <w:spacing w:after="200"/>
              <w:rPr>
                <w:rFonts w:ascii="Arial" w:hAnsi="Arial"/>
                <w:bCs/>
                <w:sz w:val="20"/>
                <w:szCs w:val="20"/>
              </w:rPr>
            </w:pPr>
            <w:r>
              <w:rPr>
                <w:rFonts w:ascii="Arial" w:hAnsi="Arial"/>
                <w:bCs/>
                <w:sz w:val="20"/>
                <w:szCs w:val="20"/>
              </w:rPr>
              <w:t xml:space="preserve">  </w:t>
            </w:r>
          </w:p>
        </w:tc>
        <w:tc>
          <w:tcPr>
            <w:tcW w:w="1594" w:type="dxa"/>
            <w:tcBorders>
              <w:top w:val="single" w:sz="4" w:space="0" w:color="auto"/>
              <w:left w:val="single" w:sz="2" w:space="0" w:color="000001"/>
              <w:right w:val="nil"/>
            </w:tcBorders>
            <w:shd w:val="clear" w:color="auto" w:fill="FFFFFF"/>
            <w:tcMar>
              <w:left w:w="25" w:type="dxa"/>
            </w:tcMar>
          </w:tcPr>
          <w:p w:rsidR="00605B75" w:rsidRPr="0039522D" w:rsidRDefault="00605B75">
            <w:pPr>
              <w:pStyle w:val="Contenidodelatabla"/>
              <w:spacing w:after="200"/>
              <w:rPr>
                <w:rFonts w:ascii="Arial" w:hAnsi="Arial"/>
                <w:sz w:val="20"/>
                <w:szCs w:val="20"/>
              </w:rPr>
            </w:pPr>
            <w:r w:rsidRPr="0039522D">
              <w:rPr>
                <w:rFonts w:ascii="Arial" w:hAnsi="Arial"/>
                <w:sz w:val="20"/>
                <w:szCs w:val="20"/>
              </w:rPr>
              <w:t>Cerámica con texturas, antideslizantes</w:t>
            </w:r>
          </w:p>
        </w:tc>
        <w:tc>
          <w:tcPr>
            <w:tcW w:w="1427" w:type="dxa"/>
            <w:tcBorders>
              <w:top w:val="single" w:sz="4" w:space="0" w:color="auto"/>
              <w:left w:val="single" w:sz="2" w:space="0" w:color="000001"/>
              <w:right w:val="nil"/>
            </w:tcBorders>
            <w:shd w:val="clear" w:color="auto" w:fill="FFFFFF"/>
            <w:tcMar>
              <w:left w:w="25" w:type="dxa"/>
            </w:tcMar>
          </w:tcPr>
          <w:p w:rsidR="00605B75" w:rsidRPr="0039522D" w:rsidRDefault="00605B75">
            <w:pPr>
              <w:pStyle w:val="Contenidodelatabla"/>
              <w:rPr>
                <w:rFonts w:ascii="Arial" w:hAnsi="Arial"/>
                <w:bCs/>
                <w:sz w:val="20"/>
                <w:szCs w:val="20"/>
              </w:rPr>
            </w:pPr>
            <w:r w:rsidRPr="0039522D">
              <w:rPr>
                <w:rFonts w:ascii="Arial" w:hAnsi="Arial"/>
                <w:bCs/>
                <w:sz w:val="20"/>
                <w:szCs w:val="20"/>
              </w:rPr>
              <w:t>Revestimiento</w:t>
            </w:r>
          </w:p>
          <w:p w:rsidR="00605B75" w:rsidRPr="0039522D" w:rsidRDefault="00605B75">
            <w:pPr>
              <w:pStyle w:val="Contenidodelatabla"/>
              <w:spacing w:after="200"/>
              <w:rPr>
                <w:rFonts w:ascii="Arial" w:hAnsi="Arial"/>
                <w:bCs/>
                <w:sz w:val="20"/>
                <w:szCs w:val="20"/>
              </w:rPr>
            </w:pPr>
            <w:r w:rsidRPr="0039522D">
              <w:rPr>
                <w:rFonts w:ascii="Arial" w:hAnsi="Arial"/>
                <w:bCs/>
                <w:sz w:val="20"/>
                <w:szCs w:val="20"/>
              </w:rPr>
              <w:t>Cerámico</w:t>
            </w:r>
          </w:p>
        </w:tc>
        <w:tc>
          <w:tcPr>
            <w:tcW w:w="1643" w:type="dxa"/>
            <w:tcBorders>
              <w:top w:val="single" w:sz="4" w:space="0" w:color="auto"/>
              <w:left w:val="single" w:sz="2" w:space="0" w:color="000001"/>
              <w:right w:val="nil"/>
            </w:tcBorders>
            <w:shd w:val="clear" w:color="auto" w:fill="FFFFFF"/>
            <w:tcMar>
              <w:left w:w="25" w:type="dxa"/>
            </w:tcMar>
          </w:tcPr>
          <w:p w:rsidR="00605B75" w:rsidRPr="0039522D" w:rsidRDefault="00605B75">
            <w:pPr>
              <w:pStyle w:val="Contenidodelatabla"/>
              <w:spacing w:after="200"/>
              <w:rPr>
                <w:rFonts w:ascii="Arial" w:hAnsi="Arial"/>
                <w:sz w:val="20"/>
                <w:szCs w:val="20"/>
              </w:rPr>
            </w:pPr>
            <w:r w:rsidRPr="0039522D">
              <w:rPr>
                <w:rFonts w:ascii="Arial" w:hAnsi="Arial"/>
                <w:sz w:val="20"/>
                <w:szCs w:val="20"/>
              </w:rPr>
              <w:t>Cielorraso de yeso.</w:t>
            </w:r>
          </w:p>
        </w:tc>
        <w:tc>
          <w:tcPr>
            <w:tcW w:w="1094" w:type="dxa"/>
            <w:tcBorders>
              <w:top w:val="single" w:sz="4" w:space="0" w:color="auto"/>
              <w:left w:val="single" w:sz="2" w:space="0" w:color="000001"/>
              <w:right w:val="single" w:sz="2" w:space="0" w:color="000001"/>
            </w:tcBorders>
            <w:shd w:val="clear" w:color="auto" w:fill="FFFFFF"/>
            <w:tcMar>
              <w:left w:w="25" w:type="dxa"/>
            </w:tcMar>
          </w:tcPr>
          <w:p w:rsidR="00605B75" w:rsidRPr="0039522D" w:rsidRDefault="00605B75">
            <w:pPr>
              <w:pStyle w:val="Contenidodelatabla"/>
              <w:spacing w:after="200"/>
              <w:rPr>
                <w:rFonts w:ascii="Arial" w:hAnsi="Arial"/>
                <w:sz w:val="20"/>
                <w:szCs w:val="20"/>
              </w:rPr>
            </w:pPr>
            <w:r w:rsidRPr="0039522D">
              <w:rPr>
                <w:rFonts w:ascii="Arial" w:hAnsi="Arial"/>
                <w:sz w:val="20"/>
                <w:szCs w:val="20"/>
              </w:rPr>
              <w:t xml:space="preserve">Barandas (2) en inodoro </w:t>
            </w:r>
          </w:p>
        </w:tc>
      </w:tr>
      <w:tr w:rsidR="00605B75" w:rsidRPr="0039522D" w:rsidTr="00225DFA">
        <w:trPr>
          <w:trHeight w:val="787"/>
        </w:trPr>
        <w:tc>
          <w:tcPr>
            <w:tcW w:w="902" w:type="dxa"/>
            <w:tcBorders>
              <w:top w:val="nil"/>
              <w:bottom w:val="single" w:sz="4" w:space="0" w:color="auto"/>
              <w:right w:val="nil"/>
            </w:tcBorders>
            <w:shd w:val="clear" w:color="auto" w:fill="FFFFFF"/>
            <w:tcMar>
              <w:left w:w="25" w:type="dxa"/>
            </w:tcMar>
          </w:tcPr>
          <w:p w:rsidR="00605B75" w:rsidRPr="0039522D" w:rsidRDefault="00605B75">
            <w:pPr>
              <w:pStyle w:val="Contenidodelatabla"/>
              <w:spacing w:after="200"/>
              <w:rPr>
                <w:rFonts w:ascii="Arial" w:hAnsi="Arial"/>
                <w:bCs/>
              </w:rPr>
            </w:pPr>
            <w:r w:rsidRPr="0039522D">
              <w:rPr>
                <w:rFonts w:ascii="Arial" w:hAnsi="Arial"/>
                <w:bCs/>
                <w:sz w:val="22"/>
                <w:szCs w:val="22"/>
              </w:rPr>
              <w:t>3</w:t>
            </w:r>
          </w:p>
        </w:tc>
        <w:tc>
          <w:tcPr>
            <w:tcW w:w="1502" w:type="dxa"/>
            <w:tcBorders>
              <w:top w:val="nil"/>
              <w:left w:val="single" w:sz="2" w:space="0" w:color="000001"/>
              <w:bottom w:val="single" w:sz="4" w:space="0" w:color="auto"/>
              <w:right w:val="nil"/>
            </w:tcBorders>
            <w:shd w:val="clear" w:color="auto" w:fill="FFFFFF"/>
            <w:tcMar>
              <w:left w:w="25" w:type="dxa"/>
            </w:tcMar>
          </w:tcPr>
          <w:p w:rsidR="00605B75" w:rsidRPr="0039522D" w:rsidRDefault="00B33B56">
            <w:pPr>
              <w:pStyle w:val="Contenidodelatabla"/>
              <w:spacing w:after="200"/>
              <w:rPr>
                <w:rFonts w:ascii="Arial" w:hAnsi="Arial"/>
                <w:bCs/>
                <w:sz w:val="18"/>
                <w:szCs w:val="18"/>
              </w:rPr>
            </w:pPr>
            <w:r w:rsidRPr="0039522D">
              <w:rPr>
                <w:rFonts w:ascii="Arial" w:hAnsi="Arial"/>
                <w:bCs/>
                <w:sz w:val="18"/>
                <w:szCs w:val="18"/>
              </w:rPr>
              <w:t xml:space="preserve">Espacio </w:t>
            </w:r>
            <w:r w:rsidR="00605B75" w:rsidRPr="0039522D">
              <w:rPr>
                <w:rFonts w:ascii="Arial" w:hAnsi="Arial"/>
                <w:bCs/>
                <w:sz w:val="18"/>
                <w:szCs w:val="18"/>
              </w:rPr>
              <w:t>Braille</w:t>
            </w:r>
          </w:p>
        </w:tc>
        <w:tc>
          <w:tcPr>
            <w:tcW w:w="765" w:type="dxa"/>
            <w:tcBorders>
              <w:top w:val="nil"/>
              <w:left w:val="single" w:sz="2" w:space="0" w:color="000001"/>
              <w:bottom w:val="single" w:sz="4" w:space="0" w:color="auto"/>
              <w:right w:val="nil"/>
            </w:tcBorders>
            <w:shd w:val="clear" w:color="auto" w:fill="FFFFFF"/>
            <w:tcMar>
              <w:left w:w="25" w:type="dxa"/>
            </w:tcMar>
          </w:tcPr>
          <w:p w:rsidR="00605B75" w:rsidRPr="0039522D" w:rsidRDefault="00605B75">
            <w:pPr>
              <w:pStyle w:val="Contenidodelatabla"/>
              <w:spacing w:after="200"/>
              <w:rPr>
                <w:rFonts w:ascii="Arial" w:hAnsi="Arial"/>
                <w:bCs/>
                <w:sz w:val="20"/>
                <w:szCs w:val="20"/>
              </w:rPr>
            </w:pPr>
          </w:p>
        </w:tc>
        <w:tc>
          <w:tcPr>
            <w:tcW w:w="1594" w:type="dxa"/>
            <w:tcBorders>
              <w:top w:val="nil"/>
              <w:left w:val="single" w:sz="2" w:space="0" w:color="000001"/>
              <w:bottom w:val="single" w:sz="4" w:space="0" w:color="auto"/>
              <w:right w:val="nil"/>
            </w:tcBorders>
            <w:shd w:val="clear" w:color="auto" w:fill="FFFFFF"/>
            <w:tcMar>
              <w:left w:w="25" w:type="dxa"/>
            </w:tcMar>
          </w:tcPr>
          <w:p w:rsidR="00605B75" w:rsidRPr="0039522D" w:rsidRDefault="00605B75">
            <w:pPr>
              <w:pStyle w:val="Contenidodelatabla"/>
              <w:spacing w:after="200"/>
              <w:rPr>
                <w:rFonts w:ascii="Arial" w:hAnsi="Arial"/>
                <w:bCs/>
                <w:sz w:val="20"/>
                <w:szCs w:val="20"/>
              </w:rPr>
            </w:pPr>
            <w:r w:rsidRPr="0039522D">
              <w:rPr>
                <w:rFonts w:ascii="Arial" w:hAnsi="Arial"/>
                <w:bCs/>
                <w:sz w:val="20"/>
                <w:szCs w:val="20"/>
              </w:rPr>
              <w:t>Baldosas vinílicas 30x30 de alto tránsito.</w:t>
            </w:r>
          </w:p>
        </w:tc>
        <w:tc>
          <w:tcPr>
            <w:tcW w:w="1427" w:type="dxa"/>
            <w:tcBorders>
              <w:top w:val="nil"/>
              <w:left w:val="single" w:sz="2" w:space="0" w:color="000001"/>
              <w:bottom w:val="single" w:sz="4" w:space="0" w:color="auto"/>
              <w:right w:val="nil"/>
            </w:tcBorders>
            <w:shd w:val="clear" w:color="auto" w:fill="FFFFFF"/>
            <w:tcMar>
              <w:left w:w="25" w:type="dxa"/>
            </w:tcMar>
          </w:tcPr>
          <w:p w:rsidR="00605B75" w:rsidRPr="0039522D" w:rsidRDefault="00605B75">
            <w:pPr>
              <w:pStyle w:val="Contenidodelatabla"/>
              <w:spacing w:after="200"/>
              <w:rPr>
                <w:rFonts w:ascii="Arial" w:hAnsi="Arial"/>
                <w:sz w:val="20"/>
                <w:szCs w:val="20"/>
              </w:rPr>
            </w:pPr>
            <w:r w:rsidRPr="0039522D">
              <w:rPr>
                <w:rFonts w:ascii="Arial" w:hAnsi="Arial"/>
                <w:sz w:val="20"/>
                <w:szCs w:val="20"/>
              </w:rPr>
              <w:t>Pintura</w:t>
            </w:r>
          </w:p>
        </w:tc>
        <w:tc>
          <w:tcPr>
            <w:tcW w:w="1643" w:type="dxa"/>
            <w:tcBorders>
              <w:top w:val="nil"/>
              <w:left w:val="single" w:sz="2" w:space="0" w:color="000001"/>
              <w:bottom w:val="single" w:sz="4" w:space="0" w:color="auto"/>
              <w:right w:val="nil"/>
            </w:tcBorders>
            <w:shd w:val="clear" w:color="auto" w:fill="FFFFFF"/>
            <w:tcMar>
              <w:left w:w="25" w:type="dxa"/>
            </w:tcMar>
          </w:tcPr>
          <w:p w:rsidR="00605B75" w:rsidRPr="0039522D" w:rsidRDefault="00605B75" w:rsidP="00B33B56">
            <w:pPr>
              <w:pStyle w:val="Contenidodelatabla"/>
              <w:spacing w:after="200"/>
              <w:rPr>
                <w:rFonts w:ascii="Arial" w:hAnsi="Arial"/>
                <w:sz w:val="20"/>
                <w:szCs w:val="20"/>
              </w:rPr>
            </w:pPr>
            <w:r w:rsidRPr="0039522D">
              <w:rPr>
                <w:rFonts w:ascii="Arial" w:hAnsi="Arial"/>
                <w:sz w:val="20"/>
                <w:szCs w:val="20"/>
              </w:rPr>
              <w:t xml:space="preserve">Placa </w:t>
            </w:r>
            <w:proofErr w:type="spellStart"/>
            <w:r w:rsidRPr="0039522D">
              <w:rPr>
                <w:rFonts w:ascii="Arial" w:hAnsi="Arial"/>
                <w:sz w:val="20"/>
                <w:szCs w:val="20"/>
              </w:rPr>
              <w:t>Isodec</w:t>
            </w:r>
            <w:proofErr w:type="spellEnd"/>
          </w:p>
        </w:tc>
        <w:tc>
          <w:tcPr>
            <w:tcW w:w="1094" w:type="dxa"/>
            <w:tcBorders>
              <w:top w:val="nil"/>
              <w:left w:val="single" w:sz="2" w:space="0" w:color="000001"/>
              <w:bottom w:val="single" w:sz="4" w:space="0" w:color="auto"/>
              <w:right w:val="single" w:sz="2" w:space="0" w:color="000001"/>
            </w:tcBorders>
            <w:shd w:val="clear" w:color="auto" w:fill="FFFFFF"/>
            <w:tcMar>
              <w:left w:w="25" w:type="dxa"/>
            </w:tcMar>
          </w:tcPr>
          <w:p w:rsidR="00605B75" w:rsidRPr="0039522D" w:rsidRDefault="00605B75">
            <w:pPr>
              <w:pStyle w:val="Contenidodelatabla"/>
              <w:spacing w:after="200"/>
              <w:rPr>
                <w:rFonts w:ascii="Arial" w:hAnsi="Arial"/>
                <w:sz w:val="20"/>
                <w:szCs w:val="20"/>
              </w:rPr>
            </w:pPr>
          </w:p>
        </w:tc>
      </w:tr>
      <w:tr w:rsidR="00605B75" w:rsidRPr="0039522D" w:rsidTr="00225DFA">
        <w:tc>
          <w:tcPr>
            <w:tcW w:w="902" w:type="dxa"/>
            <w:tcBorders>
              <w:top w:val="single" w:sz="4" w:space="0" w:color="auto"/>
              <w:right w:val="nil"/>
            </w:tcBorders>
            <w:shd w:val="clear" w:color="auto" w:fill="FFFFFF"/>
            <w:tcMar>
              <w:left w:w="25" w:type="dxa"/>
            </w:tcMar>
          </w:tcPr>
          <w:p w:rsidR="00605B75" w:rsidRPr="0039522D" w:rsidRDefault="00605B75">
            <w:pPr>
              <w:pStyle w:val="Contenidodelatabla"/>
              <w:spacing w:after="200"/>
              <w:rPr>
                <w:rFonts w:ascii="Arial" w:hAnsi="Arial"/>
                <w:bCs/>
                <w:sz w:val="18"/>
                <w:szCs w:val="18"/>
              </w:rPr>
            </w:pPr>
            <w:r w:rsidRPr="0039522D">
              <w:rPr>
                <w:rFonts w:ascii="Arial" w:hAnsi="Arial"/>
                <w:bCs/>
                <w:sz w:val="18"/>
                <w:szCs w:val="18"/>
              </w:rPr>
              <w:t>4</w:t>
            </w:r>
          </w:p>
        </w:tc>
        <w:tc>
          <w:tcPr>
            <w:tcW w:w="1502" w:type="dxa"/>
            <w:tcBorders>
              <w:top w:val="single" w:sz="4" w:space="0" w:color="auto"/>
              <w:left w:val="single" w:sz="2" w:space="0" w:color="000001"/>
              <w:right w:val="nil"/>
            </w:tcBorders>
            <w:shd w:val="clear" w:color="auto" w:fill="FFFFFF"/>
            <w:tcMar>
              <w:left w:w="25" w:type="dxa"/>
            </w:tcMar>
          </w:tcPr>
          <w:p w:rsidR="00605B75" w:rsidRPr="0039522D" w:rsidRDefault="00605B75">
            <w:pPr>
              <w:pStyle w:val="Contenidodelatabla"/>
              <w:spacing w:after="200"/>
              <w:rPr>
                <w:rFonts w:ascii="Arial" w:hAnsi="Arial"/>
                <w:bCs/>
                <w:sz w:val="18"/>
                <w:szCs w:val="18"/>
              </w:rPr>
            </w:pPr>
            <w:r w:rsidRPr="0039522D">
              <w:rPr>
                <w:rFonts w:ascii="Arial" w:hAnsi="Arial"/>
                <w:bCs/>
                <w:sz w:val="18"/>
                <w:szCs w:val="18"/>
              </w:rPr>
              <w:t>Acceso, hall</w:t>
            </w:r>
          </w:p>
        </w:tc>
        <w:tc>
          <w:tcPr>
            <w:tcW w:w="765" w:type="dxa"/>
            <w:tcBorders>
              <w:top w:val="single" w:sz="4" w:space="0" w:color="auto"/>
              <w:left w:val="single" w:sz="2" w:space="0" w:color="000001"/>
              <w:right w:val="nil"/>
            </w:tcBorders>
            <w:shd w:val="clear" w:color="auto" w:fill="FFFFFF"/>
            <w:tcMar>
              <w:left w:w="25" w:type="dxa"/>
            </w:tcMar>
          </w:tcPr>
          <w:p w:rsidR="00605B75" w:rsidRPr="0039522D" w:rsidRDefault="00605B75" w:rsidP="007E582A">
            <w:pPr>
              <w:pStyle w:val="Contenidodelatabla"/>
              <w:spacing w:after="200"/>
              <w:rPr>
                <w:rFonts w:ascii="Arial" w:hAnsi="Arial"/>
                <w:bCs/>
                <w:sz w:val="20"/>
                <w:szCs w:val="20"/>
              </w:rPr>
            </w:pPr>
          </w:p>
        </w:tc>
        <w:tc>
          <w:tcPr>
            <w:tcW w:w="1594" w:type="dxa"/>
            <w:tcBorders>
              <w:top w:val="single" w:sz="4" w:space="0" w:color="auto"/>
              <w:left w:val="single" w:sz="2" w:space="0" w:color="000001"/>
              <w:right w:val="nil"/>
            </w:tcBorders>
            <w:shd w:val="clear" w:color="auto" w:fill="FFFFFF"/>
            <w:tcMar>
              <w:left w:w="25" w:type="dxa"/>
            </w:tcMar>
          </w:tcPr>
          <w:p w:rsidR="00605B75" w:rsidRPr="0039522D" w:rsidRDefault="00605B75">
            <w:pPr>
              <w:pStyle w:val="Contenidodelatabla"/>
              <w:spacing w:after="200"/>
              <w:rPr>
                <w:rFonts w:ascii="Arial" w:hAnsi="Arial"/>
                <w:bCs/>
                <w:sz w:val="18"/>
                <w:szCs w:val="18"/>
              </w:rPr>
            </w:pPr>
            <w:r w:rsidRPr="0039522D">
              <w:rPr>
                <w:rFonts w:ascii="Arial" w:hAnsi="Arial"/>
                <w:bCs/>
                <w:sz w:val="18"/>
                <w:szCs w:val="18"/>
              </w:rPr>
              <w:t>Cerámica antideslizante y zonas textura diferenciada en accesos a locales.</w:t>
            </w:r>
          </w:p>
        </w:tc>
        <w:tc>
          <w:tcPr>
            <w:tcW w:w="1427" w:type="dxa"/>
            <w:tcBorders>
              <w:top w:val="single" w:sz="4" w:space="0" w:color="auto"/>
              <w:left w:val="single" w:sz="2" w:space="0" w:color="000001"/>
              <w:right w:val="nil"/>
            </w:tcBorders>
            <w:shd w:val="clear" w:color="auto" w:fill="FFFFFF"/>
            <w:tcMar>
              <w:left w:w="25" w:type="dxa"/>
            </w:tcMar>
          </w:tcPr>
          <w:p w:rsidR="00605B75" w:rsidRPr="0039522D" w:rsidRDefault="00605B75">
            <w:pPr>
              <w:pStyle w:val="Contenidodelatabla"/>
              <w:spacing w:after="200"/>
              <w:rPr>
                <w:rFonts w:ascii="Arial" w:hAnsi="Arial"/>
                <w:sz w:val="18"/>
                <w:szCs w:val="18"/>
              </w:rPr>
            </w:pPr>
            <w:r w:rsidRPr="0039522D">
              <w:rPr>
                <w:rFonts w:ascii="Arial" w:hAnsi="Arial"/>
                <w:sz w:val="18"/>
                <w:szCs w:val="18"/>
              </w:rPr>
              <w:t>Pintura y zonas de texturas diferenciadas con madera y tela.</w:t>
            </w:r>
          </w:p>
        </w:tc>
        <w:tc>
          <w:tcPr>
            <w:tcW w:w="1643" w:type="dxa"/>
            <w:tcBorders>
              <w:top w:val="single" w:sz="4" w:space="0" w:color="auto"/>
              <w:left w:val="single" w:sz="2" w:space="0" w:color="000001"/>
              <w:right w:val="nil"/>
            </w:tcBorders>
            <w:shd w:val="clear" w:color="auto" w:fill="FFFFFF"/>
            <w:tcMar>
              <w:left w:w="25" w:type="dxa"/>
            </w:tcMar>
          </w:tcPr>
          <w:p w:rsidR="00605B75" w:rsidRPr="0039522D" w:rsidRDefault="00605B75">
            <w:pPr>
              <w:pStyle w:val="Contenidodelatabla"/>
              <w:spacing w:after="200"/>
              <w:rPr>
                <w:rFonts w:ascii="Arial" w:hAnsi="Arial"/>
                <w:sz w:val="18"/>
                <w:szCs w:val="18"/>
              </w:rPr>
            </w:pPr>
            <w:r w:rsidRPr="0039522D">
              <w:rPr>
                <w:rFonts w:ascii="Arial" w:hAnsi="Arial"/>
                <w:sz w:val="18"/>
                <w:szCs w:val="18"/>
              </w:rPr>
              <w:t>Cielorraso de yeso.</w:t>
            </w:r>
          </w:p>
        </w:tc>
        <w:tc>
          <w:tcPr>
            <w:tcW w:w="1094" w:type="dxa"/>
            <w:tcBorders>
              <w:top w:val="single" w:sz="4" w:space="0" w:color="auto"/>
              <w:left w:val="single" w:sz="2" w:space="0" w:color="000001"/>
              <w:right w:val="single" w:sz="2" w:space="0" w:color="000001"/>
            </w:tcBorders>
            <w:shd w:val="clear" w:color="auto" w:fill="FFFFFF"/>
            <w:tcMar>
              <w:left w:w="25" w:type="dxa"/>
            </w:tcMar>
          </w:tcPr>
          <w:p w:rsidR="00605B75" w:rsidRPr="0039522D" w:rsidRDefault="00605B75">
            <w:pPr>
              <w:pStyle w:val="Contenidodelatabla"/>
              <w:spacing w:after="200"/>
              <w:rPr>
                <w:rFonts w:ascii="Arial" w:hAnsi="Arial"/>
                <w:sz w:val="18"/>
                <w:szCs w:val="18"/>
              </w:rPr>
            </w:pPr>
          </w:p>
        </w:tc>
      </w:tr>
      <w:tr w:rsidR="00605B75" w:rsidRPr="0039522D" w:rsidTr="007E582A">
        <w:trPr>
          <w:trHeight w:val="905"/>
        </w:trPr>
        <w:tc>
          <w:tcPr>
            <w:tcW w:w="902" w:type="dxa"/>
            <w:tcBorders>
              <w:top w:val="nil"/>
              <w:right w:val="nil"/>
            </w:tcBorders>
            <w:shd w:val="clear" w:color="auto" w:fill="FFFFFF"/>
            <w:tcMar>
              <w:left w:w="25" w:type="dxa"/>
            </w:tcMar>
          </w:tcPr>
          <w:p w:rsidR="00605B75" w:rsidRPr="0039522D" w:rsidRDefault="00605B75">
            <w:pPr>
              <w:pStyle w:val="Contenidodelatabla"/>
              <w:spacing w:after="200"/>
              <w:rPr>
                <w:rFonts w:ascii="Arial" w:hAnsi="Arial"/>
                <w:bCs/>
                <w:sz w:val="18"/>
                <w:szCs w:val="18"/>
              </w:rPr>
            </w:pPr>
            <w:r w:rsidRPr="0039522D">
              <w:rPr>
                <w:rFonts w:ascii="Arial" w:hAnsi="Arial"/>
                <w:bCs/>
                <w:sz w:val="18"/>
                <w:szCs w:val="18"/>
              </w:rPr>
              <w:t>5</w:t>
            </w:r>
          </w:p>
        </w:tc>
        <w:tc>
          <w:tcPr>
            <w:tcW w:w="1502" w:type="dxa"/>
            <w:tcBorders>
              <w:top w:val="nil"/>
              <w:left w:val="single" w:sz="2" w:space="0" w:color="000001"/>
              <w:right w:val="nil"/>
            </w:tcBorders>
            <w:shd w:val="clear" w:color="auto" w:fill="FFFFFF"/>
            <w:tcMar>
              <w:left w:w="25" w:type="dxa"/>
            </w:tcMar>
          </w:tcPr>
          <w:p w:rsidR="00605B75" w:rsidRPr="0039522D" w:rsidRDefault="00605B75">
            <w:pPr>
              <w:pStyle w:val="Contenidodelatabla"/>
              <w:spacing w:after="200"/>
              <w:rPr>
                <w:rFonts w:ascii="Arial" w:hAnsi="Arial"/>
                <w:bCs/>
                <w:sz w:val="18"/>
                <w:szCs w:val="18"/>
              </w:rPr>
            </w:pPr>
            <w:r w:rsidRPr="0039522D">
              <w:rPr>
                <w:rFonts w:ascii="Arial" w:hAnsi="Arial"/>
                <w:bCs/>
                <w:sz w:val="18"/>
                <w:szCs w:val="18"/>
              </w:rPr>
              <w:t>Vereda perimetral</w:t>
            </w:r>
          </w:p>
        </w:tc>
        <w:tc>
          <w:tcPr>
            <w:tcW w:w="765" w:type="dxa"/>
            <w:tcBorders>
              <w:top w:val="nil"/>
              <w:left w:val="single" w:sz="2" w:space="0" w:color="000001"/>
              <w:right w:val="nil"/>
            </w:tcBorders>
            <w:shd w:val="clear" w:color="auto" w:fill="FFFFFF"/>
            <w:tcMar>
              <w:left w:w="25" w:type="dxa"/>
            </w:tcMar>
          </w:tcPr>
          <w:p w:rsidR="00605B75" w:rsidRPr="0039522D" w:rsidRDefault="00605B75">
            <w:pPr>
              <w:pStyle w:val="Contenidodelatabla"/>
              <w:spacing w:after="200"/>
              <w:rPr>
                <w:rFonts w:ascii="Arial" w:hAnsi="Arial"/>
                <w:bCs/>
                <w:sz w:val="20"/>
                <w:szCs w:val="20"/>
              </w:rPr>
            </w:pPr>
          </w:p>
        </w:tc>
        <w:tc>
          <w:tcPr>
            <w:tcW w:w="1594" w:type="dxa"/>
            <w:tcBorders>
              <w:top w:val="nil"/>
              <w:left w:val="single" w:sz="2" w:space="0" w:color="000001"/>
              <w:right w:val="nil"/>
            </w:tcBorders>
            <w:shd w:val="clear" w:color="auto" w:fill="FFFFFF"/>
            <w:tcMar>
              <w:left w:w="25" w:type="dxa"/>
            </w:tcMar>
          </w:tcPr>
          <w:p w:rsidR="00605B75" w:rsidRPr="0039522D" w:rsidRDefault="00605B75">
            <w:pPr>
              <w:pStyle w:val="Contenidodelatabla"/>
              <w:spacing w:after="200"/>
              <w:rPr>
                <w:rFonts w:ascii="Arial" w:hAnsi="Arial"/>
                <w:bCs/>
                <w:sz w:val="18"/>
                <w:szCs w:val="18"/>
              </w:rPr>
            </w:pPr>
            <w:r w:rsidRPr="0039522D">
              <w:rPr>
                <w:rFonts w:ascii="Arial" w:hAnsi="Arial"/>
                <w:bCs/>
                <w:sz w:val="18"/>
                <w:szCs w:val="18"/>
              </w:rPr>
              <w:t xml:space="preserve">Arena y portland </w:t>
            </w:r>
            <w:proofErr w:type="spellStart"/>
            <w:r w:rsidRPr="0039522D">
              <w:rPr>
                <w:rFonts w:ascii="Arial" w:hAnsi="Arial"/>
                <w:bCs/>
                <w:sz w:val="18"/>
                <w:szCs w:val="18"/>
              </w:rPr>
              <w:t>fretachado</w:t>
            </w:r>
            <w:proofErr w:type="spellEnd"/>
          </w:p>
          <w:p w:rsidR="00605B75" w:rsidRPr="0039522D" w:rsidRDefault="00605B75">
            <w:pPr>
              <w:pStyle w:val="Contenidodelatabla"/>
              <w:spacing w:after="200"/>
              <w:rPr>
                <w:rFonts w:ascii="Arial" w:hAnsi="Arial"/>
                <w:bCs/>
                <w:sz w:val="18"/>
                <w:szCs w:val="18"/>
              </w:rPr>
            </w:pPr>
          </w:p>
        </w:tc>
        <w:tc>
          <w:tcPr>
            <w:tcW w:w="1427" w:type="dxa"/>
            <w:tcBorders>
              <w:top w:val="nil"/>
              <w:left w:val="single" w:sz="2" w:space="0" w:color="000001"/>
              <w:right w:val="nil"/>
            </w:tcBorders>
            <w:shd w:val="clear" w:color="auto" w:fill="FFFFFF"/>
            <w:tcMar>
              <w:left w:w="25" w:type="dxa"/>
            </w:tcMar>
          </w:tcPr>
          <w:p w:rsidR="00605B75" w:rsidRPr="0039522D" w:rsidRDefault="00605B75">
            <w:pPr>
              <w:pStyle w:val="Contenidodelatabla"/>
              <w:spacing w:after="200"/>
              <w:rPr>
                <w:rFonts w:ascii="Arial" w:hAnsi="Arial"/>
                <w:sz w:val="18"/>
                <w:szCs w:val="18"/>
              </w:rPr>
            </w:pPr>
            <w:r w:rsidRPr="0039522D">
              <w:rPr>
                <w:rFonts w:ascii="Arial" w:hAnsi="Arial"/>
                <w:sz w:val="18"/>
                <w:szCs w:val="18"/>
              </w:rPr>
              <w:t>Pintura exterior impermeable</w:t>
            </w:r>
          </w:p>
        </w:tc>
        <w:tc>
          <w:tcPr>
            <w:tcW w:w="1643" w:type="dxa"/>
            <w:tcBorders>
              <w:top w:val="nil"/>
              <w:left w:val="single" w:sz="2" w:space="0" w:color="000001"/>
              <w:right w:val="nil"/>
            </w:tcBorders>
            <w:shd w:val="clear" w:color="auto" w:fill="FFFFFF"/>
            <w:tcMar>
              <w:left w:w="25" w:type="dxa"/>
            </w:tcMar>
          </w:tcPr>
          <w:p w:rsidR="00605B75" w:rsidRPr="0039522D" w:rsidRDefault="00605B75">
            <w:pPr>
              <w:pStyle w:val="Contenidodelatabla"/>
              <w:spacing w:after="200"/>
              <w:rPr>
                <w:rFonts w:ascii="Arial" w:hAnsi="Arial"/>
                <w:sz w:val="18"/>
                <w:szCs w:val="18"/>
              </w:rPr>
            </w:pPr>
          </w:p>
        </w:tc>
        <w:tc>
          <w:tcPr>
            <w:tcW w:w="1094" w:type="dxa"/>
            <w:tcBorders>
              <w:top w:val="nil"/>
              <w:left w:val="single" w:sz="2" w:space="0" w:color="000001"/>
              <w:right w:val="single" w:sz="2" w:space="0" w:color="000001"/>
            </w:tcBorders>
            <w:shd w:val="clear" w:color="auto" w:fill="FFFFFF"/>
            <w:tcMar>
              <w:left w:w="25" w:type="dxa"/>
            </w:tcMar>
          </w:tcPr>
          <w:p w:rsidR="00605B75" w:rsidRPr="0039522D" w:rsidRDefault="00605B75">
            <w:pPr>
              <w:pStyle w:val="Contenidodelatabla"/>
              <w:spacing w:after="200"/>
              <w:rPr>
                <w:rFonts w:ascii="Arial" w:hAnsi="Arial"/>
                <w:sz w:val="18"/>
                <w:szCs w:val="18"/>
              </w:rPr>
            </w:pPr>
          </w:p>
        </w:tc>
      </w:tr>
    </w:tbl>
    <w:p w:rsidR="001720A6" w:rsidRPr="001720A6" w:rsidRDefault="00605B75" w:rsidP="001720A6">
      <w:pPr>
        <w:ind w:left="3540" w:firstLine="708"/>
        <w:rPr>
          <w:rFonts w:ascii="Arial" w:hAnsi="Arial"/>
          <w:lang w:val="es-AR"/>
        </w:rPr>
      </w:pPr>
      <w:r w:rsidRPr="0039522D">
        <w:rPr>
          <w:rFonts w:ascii="Arial" w:hAnsi="Arial"/>
          <w:lang w:val="es-AR"/>
        </w:rPr>
        <w:t xml:space="preserve">             </w:t>
      </w:r>
    </w:p>
    <w:p w:rsidR="001720A6" w:rsidRPr="001720A6" w:rsidRDefault="00DC18B9" w:rsidP="001720A6">
      <w:pPr>
        <w:rPr>
          <w:rFonts w:ascii="Arial" w:hAnsi="Arial"/>
          <w:lang w:val="es-AR"/>
        </w:rPr>
      </w:pPr>
      <w:r>
        <w:rPr>
          <w:rFonts w:ascii="Arial" w:hAnsi="Arial"/>
          <w:lang w:val="es-AR"/>
        </w:rPr>
        <w:t xml:space="preserve">                                                                                  </w:t>
      </w:r>
    </w:p>
    <w:p w:rsidR="001720A6" w:rsidRPr="00D5436A" w:rsidRDefault="00DC18B9" w:rsidP="001720A6">
      <w:pPr>
        <w:rPr>
          <w:rFonts w:ascii="Arial" w:hAnsi="Arial"/>
          <w:lang w:val="en-US"/>
        </w:rPr>
      </w:pPr>
      <w:r w:rsidRPr="00D5436A">
        <w:rPr>
          <w:rFonts w:ascii="Arial" w:hAnsi="Arial"/>
          <w:lang w:val="en-US"/>
        </w:rPr>
        <w:t xml:space="preserve">                                                   </w:t>
      </w:r>
      <w:r w:rsidR="00C0094E">
        <w:rPr>
          <w:rFonts w:ascii="Arial" w:hAnsi="Arial"/>
          <w:lang w:val="en-US"/>
        </w:rPr>
        <w:t xml:space="preserve">                          </w:t>
      </w:r>
      <w:r w:rsidRPr="00D5436A">
        <w:rPr>
          <w:rFonts w:ascii="Arial" w:hAnsi="Arial"/>
          <w:lang w:val="en-US"/>
        </w:rPr>
        <w:t xml:space="preserve">  </w:t>
      </w:r>
      <w:proofErr w:type="spellStart"/>
      <w:r w:rsidRPr="00D5436A">
        <w:rPr>
          <w:rFonts w:ascii="Arial" w:hAnsi="Arial"/>
          <w:lang w:val="en-US"/>
        </w:rPr>
        <w:t>Arq</w:t>
      </w:r>
      <w:proofErr w:type="spellEnd"/>
      <w:r w:rsidRPr="00D5436A">
        <w:rPr>
          <w:rFonts w:ascii="Arial" w:hAnsi="Arial"/>
          <w:lang w:val="en-US"/>
        </w:rPr>
        <w:t xml:space="preserve">. Jaime </w:t>
      </w:r>
      <w:proofErr w:type="spellStart"/>
      <w:r w:rsidRPr="00D5436A">
        <w:rPr>
          <w:rFonts w:ascii="Arial" w:hAnsi="Arial"/>
          <w:lang w:val="en-US"/>
        </w:rPr>
        <w:t>Sztern</w:t>
      </w:r>
      <w:proofErr w:type="spellEnd"/>
    </w:p>
    <w:p w:rsidR="001720A6" w:rsidRPr="00D5436A" w:rsidRDefault="001720A6" w:rsidP="001720A6">
      <w:pPr>
        <w:rPr>
          <w:rFonts w:ascii="Arial" w:hAnsi="Arial"/>
          <w:lang w:val="en-US"/>
        </w:rPr>
      </w:pPr>
    </w:p>
    <w:p w:rsidR="001720A6" w:rsidRPr="00D5436A" w:rsidRDefault="001720A6" w:rsidP="001720A6">
      <w:pPr>
        <w:tabs>
          <w:tab w:val="left" w:pos="6375"/>
        </w:tabs>
        <w:rPr>
          <w:rFonts w:ascii="Arial" w:hAnsi="Arial"/>
          <w:lang w:val="en-US"/>
        </w:rPr>
      </w:pPr>
      <w:r w:rsidRPr="00D5436A">
        <w:rPr>
          <w:rFonts w:ascii="Arial" w:hAnsi="Arial"/>
          <w:lang w:val="en-US"/>
        </w:rPr>
        <w:t xml:space="preserve">                                                                           </w:t>
      </w:r>
    </w:p>
    <w:sectPr w:rsidR="001720A6" w:rsidRPr="00D5436A" w:rsidSect="00D06F6D">
      <w:headerReference w:type="default" r:id="rId7"/>
      <w:footerReference w:type="default" r:id="rId8"/>
      <w:pgSz w:w="11906" w:h="16838"/>
      <w:pgMar w:top="2335" w:right="1286" w:bottom="777" w:left="1701" w:header="561" w:footer="720"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88E" w:rsidRDefault="0057488E" w:rsidP="00D06F6D">
      <w:r>
        <w:separator/>
      </w:r>
    </w:p>
  </w:endnote>
  <w:endnote w:type="continuationSeparator" w:id="0">
    <w:p w:rsidR="0057488E" w:rsidRDefault="0057488E" w:rsidP="00D06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MT Condensed Light">
    <w:altName w:val="Swis721 LtCn BT"/>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iberation Sans">
    <w:altName w:val="Arial"/>
    <w:panose1 w:val="00000000000000000000"/>
    <w:charset w:val="00"/>
    <w:family w:val="swiss"/>
    <w:notTrueType/>
    <w:pitch w:val="variable"/>
    <w:sig w:usb0="00000003" w:usb1="00000000" w:usb2="00000000" w:usb3="00000000" w:csb0="00000001" w:csb1="00000000"/>
  </w:font>
  <w:font w:name="FreeSans">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858" w:rsidRDefault="008606C6">
    <w:pPr>
      <w:pStyle w:val="Piedepgina"/>
      <w:jc w:val="center"/>
    </w:pPr>
    <w:r>
      <w:fldChar w:fldCharType="begin"/>
    </w:r>
    <w:r>
      <w:instrText>PAGE</w:instrText>
    </w:r>
    <w:r>
      <w:fldChar w:fldCharType="separate"/>
    </w:r>
    <w:r w:rsidR="00E927EF">
      <w:rPr>
        <w:noProof/>
      </w:rPr>
      <w:t>13</w:t>
    </w:r>
    <w:r>
      <w:rPr>
        <w:noProof/>
      </w:rPr>
      <w:fldChar w:fldCharType="end"/>
    </w:r>
  </w:p>
  <w:p w:rsidR="00113858" w:rsidRDefault="001138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88E" w:rsidRDefault="0057488E" w:rsidP="00D06F6D">
      <w:r>
        <w:separator/>
      </w:r>
    </w:p>
  </w:footnote>
  <w:footnote w:type="continuationSeparator" w:id="0">
    <w:p w:rsidR="0057488E" w:rsidRDefault="0057488E" w:rsidP="00D06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858" w:rsidRDefault="00B66B2D">
    <w:pPr>
      <w:pStyle w:val="Encabezado"/>
    </w:pPr>
    <w:r>
      <w:rPr>
        <w:noProof/>
        <w:lang w:val="es-UY" w:eastAsia="es-UY"/>
      </w:rPr>
      <w:drawing>
        <wp:anchor distT="0" distB="0" distL="114300" distR="114300" simplePos="0" relativeHeight="251658240" behindDoc="1" locked="0" layoutInCell="1" allowOverlap="1">
          <wp:simplePos x="0" y="0"/>
          <wp:positionH relativeFrom="column">
            <wp:posOffset>1834515</wp:posOffset>
          </wp:positionH>
          <wp:positionV relativeFrom="paragraph">
            <wp:posOffset>100965</wp:posOffset>
          </wp:positionV>
          <wp:extent cx="2057400" cy="647700"/>
          <wp:effectExtent l="19050" t="0" r="0" b="0"/>
          <wp:wrapNone/>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057400" cy="647700"/>
                  </a:xfrm>
                  <a:prstGeom prst="rect">
                    <a:avLst/>
                  </a:prstGeom>
                  <a:noFill/>
                  <a:ln w="9525">
                    <a:noFill/>
                    <a:miter lim="800000"/>
                    <a:headEnd/>
                    <a:tailEnd/>
                  </a:ln>
                </pic:spPr>
              </pic:pic>
            </a:graphicData>
          </a:graphic>
        </wp:anchor>
      </w:drawing>
    </w:r>
    <w:r>
      <w:rPr>
        <w:noProof/>
        <w:lang w:val="es-UY" w:eastAsia="es-UY"/>
      </w:rPr>
      <w:drawing>
        <wp:anchor distT="0" distB="0" distL="114300" distR="114300" simplePos="0" relativeHeight="251659264" behindDoc="1" locked="0" layoutInCell="1" allowOverlap="1">
          <wp:simplePos x="0" y="0"/>
          <wp:positionH relativeFrom="column">
            <wp:posOffset>4244340</wp:posOffset>
          </wp:positionH>
          <wp:positionV relativeFrom="paragraph">
            <wp:posOffset>281940</wp:posOffset>
          </wp:positionV>
          <wp:extent cx="1828800" cy="542925"/>
          <wp:effectExtent l="19050" t="0" r="0" b="0"/>
          <wp:wrapNone/>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srcRect/>
                  <a:stretch>
                    <a:fillRect/>
                  </a:stretch>
                </pic:blipFill>
                <pic:spPr bwMode="auto">
                  <a:xfrm>
                    <a:off x="0" y="0"/>
                    <a:ext cx="1828800" cy="542925"/>
                  </a:xfrm>
                  <a:prstGeom prst="rect">
                    <a:avLst/>
                  </a:prstGeom>
                  <a:noFill/>
                  <a:ln w="9525">
                    <a:noFill/>
                    <a:miter lim="800000"/>
                    <a:headEnd/>
                    <a:tailEnd/>
                  </a:ln>
                </pic:spPr>
              </pic:pic>
            </a:graphicData>
          </a:graphic>
        </wp:anchor>
      </w:drawing>
    </w:r>
  </w:p>
  <w:p w:rsidR="00113858" w:rsidRDefault="00113858" w:rsidP="00113858">
    <w:pPr>
      <w:pStyle w:val="Encabezamiento"/>
      <w:tabs>
        <w:tab w:val="clear" w:pos="4252"/>
        <w:tab w:val="clear" w:pos="8504"/>
        <w:tab w:val="left" w:pos="7290"/>
      </w:tabs>
      <w:rPr>
        <w:rFonts w:ascii="Arial" w:hAnsi="Arial" w:cs="Arial"/>
        <w:color w:val="808080"/>
        <w:sz w:val="22"/>
        <w:lang w:val="en-US"/>
      </w:rPr>
    </w:pPr>
    <w:r>
      <w:rPr>
        <w:rFonts w:ascii="Arial" w:hAnsi="Arial" w:cs="Arial"/>
        <w:noProof/>
        <w:color w:val="808080"/>
        <w:sz w:val="22"/>
        <w:lang w:val="es-UY" w:eastAsia="es-UY"/>
      </w:rPr>
      <w:drawing>
        <wp:anchor distT="0" distB="0" distL="114300" distR="114300" simplePos="0" relativeHeight="251660288" behindDoc="1" locked="0" layoutInCell="1" allowOverlap="1">
          <wp:simplePos x="0" y="0"/>
          <wp:positionH relativeFrom="column">
            <wp:posOffset>-51435</wp:posOffset>
          </wp:positionH>
          <wp:positionV relativeFrom="paragraph">
            <wp:posOffset>-265430</wp:posOffset>
          </wp:positionV>
          <wp:extent cx="1600200" cy="742950"/>
          <wp:effectExtent l="19050" t="0" r="0" b="0"/>
          <wp:wrapNone/>
          <wp:docPr id="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srcRect/>
                  <a:stretch>
                    <a:fillRect/>
                  </a:stretch>
                </pic:blipFill>
                <pic:spPr bwMode="auto">
                  <a:xfrm>
                    <a:off x="0" y="0"/>
                    <a:ext cx="1600200" cy="742950"/>
                  </a:xfrm>
                  <a:prstGeom prst="rect">
                    <a:avLst/>
                  </a:prstGeom>
                  <a:noFill/>
                  <a:ln w="9525">
                    <a:noFill/>
                    <a:miter lim="800000"/>
                    <a:headEnd/>
                    <a:tailEnd/>
                  </a:ln>
                </pic:spPr>
              </pic:pic>
            </a:graphicData>
          </a:graphic>
        </wp:anchor>
      </w:drawing>
    </w:r>
    <w:r>
      <w:rPr>
        <w:rFonts w:ascii="Arial" w:hAnsi="Arial" w:cs="Arial"/>
        <w:color w:val="808080"/>
        <w:sz w:val="22"/>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36201"/>
    <w:multiLevelType w:val="multilevel"/>
    <w:tmpl w:val="FFFFFFFF"/>
    <w:lvl w:ilvl="0">
      <w:start w:val="1"/>
      <w:numFmt w:val="lowerLetter"/>
      <w:lvlText w:val="%1)"/>
      <w:lvlJc w:val="left"/>
      <w:pPr>
        <w:ind w:left="360" w:hanging="360"/>
      </w:pPr>
      <w:rPr>
        <w:rFonts w:cs="Times New Roman"/>
        <w:b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
    <w:nsid w:val="0AA2298A"/>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2">
    <w:nsid w:val="0FB42551"/>
    <w:multiLevelType w:val="hybridMultilevel"/>
    <w:tmpl w:val="B4780E80"/>
    <w:lvl w:ilvl="0" w:tplc="0C0A000F">
      <w:start w:val="1"/>
      <w:numFmt w:val="decimal"/>
      <w:lvlText w:val="%1."/>
      <w:lvlJc w:val="left"/>
      <w:pPr>
        <w:tabs>
          <w:tab w:val="num" w:pos="360"/>
        </w:tabs>
        <w:ind w:left="360" w:hanging="360"/>
      </w:pPr>
    </w:lvl>
    <w:lvl w:ilvl="1" w:tplc="8E527424">
      <w:start w:val="14"/>
      <w:numFmt w:val="bullet"/>
      <w:lvlText w:val="-"/>
      <w:lvlJc w:val="left"/>
      <w:pPr>
        <w:tabs>
          <w:tab w:val="num" w:pos="1080"/>
        </w:tabs>
        <w:ind w:left="1080" w:hanging="360"/>
      </w:pPr>
      <w:rPr>
        <w:rFonts w:ascii="Arial" w:eastAsia="Arial Unicode MS" w:hAnsi="Arial"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nsid w:val="10AA7DDA"/>
    <w:multiLevelType w:val="hybridMultilevel"/>
    <w:tmpl w:val="EA52CD8E"/>
    <w:lvl w:ilvl="0" w:tplc="380A000F">
      <w:start w:val="1"/>
      <w:numFmt w:val="decimal"/>
      <w:lvlText w:val="%1."/>
      <w:lvlJc w:val="left"/>
      <w:pPr>
        <w:ind w:left="720" w:hanging="360"/>
      </w:pPr>
      <w:rPr>
        <w:rFonts w:cs="Times New Roman"/>
      </w:rPr>
    </w:lvl>
    <w:lvl w:ilvl="1" w:tplc="380A0019" w:tentative="1">
      <w:start w:val="1"/>
      <w:numFmt w:val="lowerLetter"/>
      <w:lvlText w:val="%2."/>
      <w:lvlJc w:val="left"/>
      <w:pPr>
        <w:ind w:left="1440" w:hanging="360"/>
      </w:pPr>
      <w:rPr>
        <w:rFonts w:cs="Times New Roman"/>
      </w:rPr>
    </w:lvl>
    <w:lvl w:ilvl="2" w:tplc="380A001B" w:tentative="1">
      <w:start w:val="1"/>
      <w:numFmt w:val="lowerRoman"/>
      <w:lvlText w:val="%3."/>
      <w:lvlJc w:val="right"/>
      <w:pPr>
        <w:ind w:left="2160" w:hanging="180"/>
      </w:pPr>
      <w:rPr>
        <w:rFonts w:cs="Times New Roman"/>
      </w:rPr>
    </w:lvl>
    <w:lvl w:ilvl="3" w:tplc="380A000F" w:tentative="1">
      <w:start w:val="1"/>
      <w:numFmt w:val="decimal"/>
      <w:lvlText w:val="%4."/>
      <w:lvlJc w:val="left"/>
      <w:pPr>
        <w:ind w:left="2880" w:hanging="360"/>
      </w:pPr>
      <w:rPr>
        <w:rFonts w:cs="Times New Roman"/>
      </w:rPr>
    </w:lvl>
    <w:lvl w:ilvl="4" w:tplc="380A0019" w:tentative="1">
      <w:start w:val="1"/>
      <w:numFmt w:val="lowerLetter"/>
      <w:lvlText w:val="%5."/>
      <w:lvlJc w:val="left"/>
      <w:pPr>
        <w:ind w:left="3600" w:hanging="360"/>
      </w:pPr>
      <w:rPr>
        <w:rFonts w:cs="Times New Roman"/>
      </w:rPr>
    </w:lvl>
    <w:lvl w:ilvl="5" w:tplc="380A001B" w:tentative="1">
      <w:start w:val="1"/>
      <w:numFmt w:val="lowerRoman"/>
      <w:lvlText w:val="%6."/>
      <w:lvlJc w:val="right"/>
      <w:pPr>
        <w:ind w:left="4320" w:hanging="180"/>
      </w:pPr>
      <w:rPr>
        <w:rFonts w:cs="Times New Roman"/>
      </w:rPr>
    </w:lvl>
    <w:lvl w:ilvl="6" w:tplc="380A000F" w:tentative="1">
      <w:start w:val="1"/>
      <w:numFmt w:val="decimal"/>
      <w:lvlText w:val="%7."/>
      <w:lvlJc w:val="left"/>
      <w:pPr>
        <w:ind w:left="5040" w:hanging="360"/>
      </w:pPr>
      <w:rPr>
        <w:rFonts w:cs="Times New Roman"/>
      </w:rPr>
    </w:lvl>
    <w:lvl w:ilvl="7" w:tplc="380A0019" w:tentative="1">
      <w:start w:val="1"/>
      <w:numFmt w:val="lowerLetter"/>
      <w:lvlText w:val="%8."/>
      <w:lvlJc w:val="left"/>
      <w:pPr>
        <w:ind w:left="5760" w:hanging="360"/>
      </w:pPr>
      <w:rPr>
        <w:rFonts w:cs="Times New Roman"/>
      </w:rPr>
    </w:lvl>
    <w:lvl w:ilvl="8" w:tplc="380A001B" w:tentative="1">
      <w:start w:val="1"/>
      <w:numFmt w:val="lowerRoman"/>
      <w:lvlText w:val="%9."/>
      <w:lvlJc w:val="right"/>
      <w:pPr>
        <w:ind w:left="6480" w:hanging="180"/>
      </w:pPr>
      <w:rPr>
        <w:rFonts w:cs="Times New Roman"/>
      </w:rPr>
    </w:lvl>
  </w:abstractNum>
  <w:abstractNum w:abstractNumId="4">
    <w:nsid w:val="10B179EB"/>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5">
    <w:nsid w:val="1213090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ECD613F"/>
    <w:multiLevelType w:val="hybridMultilevel"/>
    <w:tmpl w:val="D37A97C6"/>
    <w:lvl w:ilvl="0" w:tplc="380A000F">
      <w:start w:val="1"/>
      <w:numFmt w:val="decimal"/>
      <w:lvlText w:val="%1."/>
      <w:lvlJc w:val="left"/>
      <w:pPr>
        <w:ind w:left="1440" w:hanging="360"/>
      </w:pPr>
      <w:rPr>
        <w:rFonts w:cs="Times New Roman"/>
      </w:rPr>
    </w:lvl>
    <w:lvl w:ilvl="1" w:tplc="380A0019" w:tentative="1">
      <w:start w:val="1"/>
      <w:numFmt w:val="lowerLetter"/>
      <w:lvlText w:val="%2."/>
      <w:lvlJc w:val="left"/>
      <w:pPr>
        <w:ind w:left="2160" w:hanging="360"/>
      </w:pPr>
      <w:rPr>
        <w:rFonts w:cs="Times New Roman"/>
      </w:rPr>
    </w:lvl>
    <w:lvl w:ilvl="2" w:tplc="380A001B" w:tentative="1">
      <w:start w:val="1"/>
      <w:numFmt w:val="lowerRoman"/>
      <w:lvlText w:val="%3."/>
      <w:lvlJc w:val="right"/>
      <w:pPr>
        <w:ind w:left="2880" w:hanging="180"/>
      </w:pPr>
      <w:rPr>
        <w:rFonts w:cs="Times New Roman"/>
      </w:rPr>
    </w:lvl>
    <w:lvl w:ilvl="3" w:tplc="380A000F" w:tentative="1">
      <w:start w:val="1"/>
      <w:numFmt w:val="decimal"/>
      <w:lvlText w:val="%4."/>
      <w:lvlJc w:val="left"/>
      <w:pPr>
        <w:ind w:left="3600" w:hanging="360"/>
      </w:pPr>
      <w:rPr>
        <w:rFonts w:cs="Times New Roman"/>
      </w:rPr>
    </w:lvl>
    <w:lvl w:ilvl="4" w:tplc="380A0019" w:tentative="1">
      <w:start w:val="1"/>
      <w:numFmt w:val="lowerLetter"/>
      <w:lvlText w:val="%5."/>
      <w:lvlJc w:val="left"/>
      <w:pPr>
        <w:ind w:left="4320" w:hanging="360"/>
      </w:pPr>
      <w:rPr>
        <w:rFonts w:cs="Times New Roman"/>
      </w:rPr>
    </w:lvl>
    <w:lvl w:ilvl="5" w:tplc="380A001B" w:tentative="1">
      <w:start w:val="1"/>
      <w:numFmt w:val="lowerRoman"/>
      <w:lvlText w:val="%6."/>
      <w:lvlJc w:val="right"/>
      <w:pPr>
        <w:ind w:left="5040" w:hanging="180"/>
      </w:pPr>
      <w:rPr>
        <w:rFonts w:cs="Times New Roman"/>
      </w:rPr>
    </w:lvl>
    <w:lvl w:ilvl="6" w:tplc="380A000F" w:tentative="1">
      <w:start w:val="1"/>
      <w:numFmt w:val="decimal"/>
      <w:lvlText w:val="%7."/>
      <w:lvlJc w:val="left"/>
      <w:pPr>
        <w:ind w:left="5760" w:hanging="360"/>
      </w:pPr>
      <w:rPr>
        <w:rFonts w:cs="Times New Roman"/>
      </w:rPr>
    </w:lvl>
    <w:lvl w:ilvl="7" w:tplc="380A0019" w:tentative="1">
      <w:start w:val="1"/>
      <w:numFmt w:val="lowerLetter"/>
      <w:lvlText w:val="%8."/>
      <w:lvlJc w:val="left"/>
      <w:pPr>
        <w:ind w:left="6480" w:hanging="360"/>
      </w:pPr>
      <w:rPr>
        <w:rFonts w:cs="Times New Roman"/>
      </w:rPr>
    </w:lvl>
    <w:lvl w:ilvl="8" w:tplc="380A001B" w:tentative="1">
      <w:start w:val="1"/>
      <w:numFmt w:val="lowerRoman"/>
      <w:lvlText w:val="%9."/>
      <w:lvlJc w:val="right"/>
      <w:pPr>
        <w:ind w:left="7200" w:hanging="180"/>
      </w:pPr>
      <w:rPr>
        <w:rFonts w:cs="Times New Roman"/>
      </w:rPr>
    </w:lvl>
  </w:abstractNum>
  <w:abstractNum w:abstractNumId="7">
    <w:nsid w:val="2D6E0BB9"/>
    <w:multiLevelType w:val="hybridMultilevel"/>
    <w:tmpl w:val="B2F27126"/>
    <w:lvl w:ilvl="0" w:tplc="380A0001">
      <w:start w:val="1"/>
      <w:numFmt w:val="bullet"/>
      <w:lvlText w:val=""/>
      <w:lvlJc w:val="left"/>
      <w:pPr>
        <w:ind w:left="360" w:hanging="360"/>
      </w:pPr>
      <w:rPr>
        <w:rFonts w:ascii="Symbol" w:hAnsi="Symbol" w:hint="default"/>
      </w:rPr>
    </w:lvl>
    <w:lvl w:ilvl="1" w:tplc="380A0003">
      <w:start w:val="1"/>
      <w:numFmt w:val="bullet"/>
      <w:lvlText w:val="o"/>
      <w:lvlJc w:val="left"/>
      <w:pPr>
        <w:ind w:left="720" w:hanging="360"/>
      </w:pPr>
      <w:rPr>
        <w:rFonts w:ascii="Courier New" w:hAnsi="Courier New" w:hint="default"/>
      </w:rPr>
    </w:lvl>
    <w:lvl w:ilvl="2" w:tplc="380A0005">
      <w:start w:val="1"/>
      <w:numFmt w:val="bullet"/>
      <w:lvlText w:val=""/>
      <w:lvlJc w:val="left"/>
      <w:pPr>
        <w:ind w:left="1440" w:hanging="360"/>
      </w:pPr>
      <w:rPr>
        <w:rFonts w:ascii="Wingdings" w:hAnsi="Wingdings" w:hint="default"/>
      </w:rPr>
    </w:lvl>
    <w:lvl w:ilvl="3" w:tplc="380A0001" w:tentative="1">
      <w:start w:val="1"/>
      <w:numFmt w:val="bullet"/>
      <w:lvlText w:val=""/>
      <w:lvlJc w:val="left"/>
      <w:pPr>
        <w:ind w:left="2160" w:hanging="360"/>
      </w:pPr>
      <w:rPr>
        <w:rFonts w:ascii="Symbol" w:hAnsi="Symbol" w:hint="default"/>
      </w:rPr>
    </w:lvl>
    <w:lvl w:ilvl="4" w:tplc="380A0003" w:tentative="1">
      <w:start w:val="1"/>
      <w:numFmt w:val="bullet"/>
      <w:lvlText w:val="o"/>
      <w:lvlJc w:val="left"/>
      <w:pPr>
        <w:ind w:left="2880" w:hanging="360"/>
      </w:pPr>
      <w:rPr>
        <w:rFonts w:ascii="Courier New" w:hAnsi="Courier New" w:hint="default"/>
      </w:rPr>
    </w:lvl>
    <w:lvl w:ilvl="5" w:tplc="380A0005" w:tentative="1">
      <w:start w:val="1"/>
      <w:numFmt w:val="bullet"/>
      <w:lvlText w:val=""/>
      <w:lvlJc w:val="left"/>
      <w:pPr>
        <w:ind w:left="3600" w:hanging="360"/>
      </w:pPr>
      <w:rPr>
        <w:rFonts w:ascii="Wingdings" w:hAnsi="Wingdings" w:hint="default"/>
      </w:rPr>
    </w:lvl>
    <w:lvl w:ilvl="6" w:tplc="380A0001" w:tentative="1">
      <w:start w:val="1"/>
      <w:numFmt w:val="bullet"/>
      <w:lvlText w:val=""/>
      <w:lvlJc w:val="left"/>
      <w:pPr>
        <w:ind w:left="4320" w:hanging="360"/>
      </w:pPr>
      <w:rPr>
        <w:rFonts w:ascii="Symbol" w:hAnsi="Symbol" w:hint="default"/>
      </w:rPr>
    </w:lvl>
    <w:lvl w:ilvl="7" w:tplc="380A0003" w:tentative="1">
      <w:start w:val="1"/>
      <w:numFmt w:val="bullet"/>
      <w:lvlText w:val="o"/>
      <w:lvlJc w:val="left"/>
      <w:pPr>
        <w:ind w:left="5040" w:hanging="360"/>
      </w:pPr>
      <w:rPr>
        <w:rFonts w:ascii="Courier New" w:hAnsi="Courier New" w:hint="default"/>
      </w:rPr>
    </w:lvl>
    <w:lvl w:ilvl="8" w:tplc="380A0005" w:tentative="1">
      <w:start w:val="1"/>
      <w:numFmt w:val="bullet"/>
      <w:lvlText w:val=""/>
      <w:lvlJc w:val="left"/>
      <w:pPr>
        <w:ind w:left="5760" w:hanging="360"/>
      </w:pPr>
      <w:rPr>
        <w:rFonts w:ascii="Wingdings" w:hAnsi="Wingdings" w:hint="default"/>
      </w:rPr>
    </w:lvl>
  </w:abstractNum>
  <w:abstractNum w:abstractNumId="8">
    <w:nsid w:val="379343AC"/>
    <w:multiLevelType w:val="hybridMultilevel"/>
    <w:tmpl w:val="ADA64448"/>
    <w:lvl w:ilvl="0" w:tplc="E3E4343A">
      <w:start w:val="1"/>
      <w:numFmt w:val="lowerLetter"/>
      <w:lvlText w:val="%1)"/>
      <w:lvlJc w:val="left"/>
      <w:pPr>
        <w:ind w:left="928" w:hanging="360"/>
      </w:pPr>
      <w:rPr>
        <w:rFonts w:cs="Times New Roman"/>
        <w:b/>
      </w:rPr>
    </w:lvl>
    <w:lvl w:ilvl="1" w:tplc="380A0019">
      <w:start w:val="1"/>
      <w:numFmt w:val="lowerLetter"/>
      <w:lvlText w:val="%2."/>
      <w:lvlJc w:val="left"/>
      <w:pPr>
        <w:ind w:left="1788" w:hanging="360"/>
      </w:pPr>
      <w:rPr>
        <w:rFonts w:cs="Times New Roman"/>
      </w:rPr>
    </w:lvl>
    <w:lvl w:ilvl="2" w:tplc="380A001B" w:tentative="1">
      <w:start w:val="1"/>
      <w:numFmt w:val="lowerRoman"/>
      <w:lvlText w:val="%3."/>
      <w:lvlJc w:val="right"/>
      <w:pPr>
        <w:ind w:left="2508" w:hanging="180"/>
      </w:pPr>
      <w:rPr>
        <w:rFonts w:cs="Times New Roman"/>
      </w:rPr>
    </w:lvl>
    <w:lvl w:ilvl="3" w:tplc="380A000F" w:tentative="1">
      <w:start w:val="1"/>
      <w:numFmt w:val="decimal"/>
      <w:lvlText w:val="%4."/>
      <w:lvlJc w:val="left"/>
      <w:pPr>
        <w:ind w:left="3228" w:hanging="360"/>
      </w:pPr>
      <w:rPr>
        <w:rFonts w:cs="Times New Roman"/>
      </w:rPr>
    </w:lvl>
    <w:lvl w:ilvl="4" w:tplc="380A0019" w:tentative="1">
      <w:start w:val="1"/>
      <w:numFmt w:val="lowerLetter"/>
      <w:lvlText w:val="%5."/>
      <w:lvlJc w:val="left"/>
      <w:pPr>
        <w:ind w:left="3948" w:hanging="360"/>
      </w:pPr>
      <w:rPr>
        <w:rFonts w:cs="Times New Roman"/>
      </w:rPr>
    </w:lvl>
    <w:lvl w:ilvl="5" w:tplc="380A001B" w:tentative="1">
      <w:start w:val="1"/>
      <w:numFmt w:val="lowerRoman"/>
      <w:lvlText w:val="%6."/>
      <w:lvlJc w:val="right"/>
      <w:pPr>
        <w:ind w:left="4668" w:hanging="180"/>
      </w:pPr>
      <w:rPr>
        <w:rFonts w:cs="Times New Roman"/>
      </w:rPr>
    </w:lvl>
    <w:lvl w:ilvl="6" w:tplc="380A000F" w:tentative="1">
      <w:start w:val="1"/>
      <w:numFmt w:val="decimal"/>
      <w:lvlText w:val="%7."/>
      <w:lvlJc w:val="left"/>
      <w:pPr>
        <w:ind w:left="5388" w:hanging="360"/>
      </w:pPr>
      <w:rPr>
        <w:rFonts w:cs="Times New Roman"/>
      </w:rPr>
    </w:lvl>
    <w:lvl w:ilvl="7" w:tplc="380A0019" w:tentative="1">
      <w:start w:val="1"/>
      <w:numFmt w:val="lowerLetter"/>
      <w:lvlText w:val="%8."/>
      <w:lvlJc w:val="left"/>
      <w:pPr>
        <w:ind w:left="6108" w:hanging="360"/>
      </w:pPr>
      <w:rPr>
        <w:rFonts w:cs="Times New Roman"/>
      </w:rPr>
    </w:lvl>
    <w:lvl w:ilvl="8" w:tplc="380A001B" w:tentative="1">
      <w:start w:val="1"/>
      <w:numFmt w:val="lowerRoman"/>
      <w:lvlText w:val="%9."/>
      <w:lvlJc w:val="right"/>
      <w:pPr>
        <w:ind w:left="6828" w:hanging="180"/>
      </w:pPr>
      <w:rPr>
        <w:rFonts w:cs="Times New Roman"/>
      </w:rPr>
    </w:lvl>
  </w:abstractNum>
  <w:abstractNum w:abstractNumId="9">
    <w:nsid w:val="440941D2"/>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5"/>
  </w:num>
  <w:num w:numId="2">
    <w:abstractNumId w:val="0"/>
  </w:num>
  <w:num w:numId="3">
    <w:abstractNumId w:val="4"/>
  </w:num>
  <w:num w:numId="4">
    <w:abstractNumId w:val="1"/>
  </w:num>
  <w:num w:numId="5">
    <w:abstractNumId w:val="9"/>
  </w:num>
  <w:num w:numId="6">
    <w:abstractNumId w:val="7"/>
  </w:num>
  <w:num w:numId="7">
    <w:abstractNumId w:val="8"/>
  </w:num>
  <w:num w:numId="8">
    <w:abstractNumId w:val="3"/>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F6D"/>
    <w:rsid w:val="00001AC8"/>
    <w:rsid w:val="00004BDE"/>
    <w:rsid w:val="000322EB"/>
    <w:rsid w:val="000471B7"/>
    <w:rsid w:val="00052A76"/>
    <w:rsid w:val="000607C5"/>
    <w:rsid w:val="00067154"/>
    <w:rsid w:val="00070D78"/>
    <w:rsid w:val="0008088C"/>
    <w:rsid w:val="00081FA8"/>
    <w:rsid w:val="00086D2A"/>
    <w:rsid w:val="00087330"/>
    <w:rsid w:val="000D0664"/>
    <w:rsid w:val="000D2A7C"/>
    <w:rsid w:val="000D326E"/>
    <w:rsid w:val="000F5CAF"/>
    <w:rsid w:val="00103888"/>
    <w:rsid w:val="00112383"/>
    <w:rsid w:val="00113858"/>
    <w:rsid w:val="0012577B"/>
    <w:rsid w:val="00145FE8"/>
    <w:rsid w:val="00164CF9"/>
    <w:rsid w:val="001720A6"/>
    <w:rsid w:val="001848A2"/>
    <w:rsid w:val="00194177"/>
    <w:rsid w:val="001A6FFB"/>
    <w:rsid w:val="001B076E"/>
    <w:rsid w:val="001C0F76"/>
    <w:rsid w:val="001D1DFE"/>
    <w:rsid w:val="001E4D41"/>
    <w:rsid w:val="00210B72"/>
    <w:rsid w:val="00224CA8"/>
    <w:rsid w:val="00225DFA"/>
    <w:rsid w:val="00230315"/>
    <w:rsid w:val="00234A32"/>
    <w:rsid w:val="002712EC"/>
    <w:rsid w:val="0028207A"/>
    <w:rsid w:val="002826A8"/>
    <w:rsid w:val="00283C6A"/>
    <w:rsid w:val="00283E14"/>
    <w:rsid w:val="00285AE4"/>
    <w:rsid w:val="0029147D"/>
    <w:rsid w:val="0029610A"/>
    <w:rsid w:val="002A494B"/>
    <w:rsid w:val="002E14DF"/>
    <w:rsid w:val="0030084E"/>
    <w:rsid w:val="003170E6"/>
    <w:rsid w:val="003239AA"/>
    <w:rsid w:val="00335A6C"/>
    <w:rsid w:val="00340BD7"/>
    <w:rsid w:val="00341A1D"/>
    <w:rsid w:val="003438CF"/>
    <w:rsid w:val="00355C85"/>
    <w:rsid w:val="00362334"/>
    <w:rsid w:val="003646DA"/>
    <w:rsid w:val="00364FCC"/>
    <w:rsid w:val="00365042"/>
    <w:rsid w:val="00390653"/>
    <w:rsid w:val="0039522D"/>
    <w:rsid w:val="003B33EE"/>
    <w:rsid w:val="003B74E7"/>
    <w:rsid w:val="003B799E"/>
    <w:rsid w:val="003F3F92"/>
    <w:rsid w:val="00410E3E"/>
    <w:rsid w:val="004239BB"/>
    <w:rsid w:val="004277FE"/>
    <w:rsid w:val="004354D3"/>
    <w:rsid w:val="00454A8A"/>
    <w:rsid w:val="00456D35"/>
    <w:rsid w:val="00462A03"/>
    <w:rsid w:val="00497237"/>
    <w:rsid w:val="004C7830"/>
    <w:rsid w:val="00512A53"/>
    <w:rsid w:val="00513BC6"/>
    <w:rsid w:val="005172DE"/>
    <w:rsid w:val="00542C03"/>
    <w:rsid w:val="005458DB"/>
    <w:rsid w:val="00550586"/>
    <w:rsid w:val="00561F0A"/>
    <w:rsid w:val="005701C0"/>
    <w:rsid w:val="00571355"/>
    <w:rsid w:val="0057488E"/>
    <w:rsid w:val="00597F62"/>
    <w:rsid w:val="005C45DB"/>
    <w:rsid w:val="005C7A4F"/>
    <w:rsid w:val="00605B75"/>
    <w:rsid w:val="00617E86"/>
    <w:rsid w:val="00623210"/>
    <w:rsid w:val="00636417"/>
    <w:rsid w:val="00664DD9"/>
    <w:rsid w:val="0067308B"/>
    <w:rsid w:val="00691BA2"/>
    <w:rsid w:val="006A4D09"/>
    <w:rsid w:val="006C6E4B"/>
    <w:rsid w:val="00710480"/>
    <w:rsid w:val="00733509"/>
    <w:rsid w:val="007346B8"/>
    <w:rsid w:val="00775E4C"/>
    <w:rsid w:val="007779AF"/>
    <w:rsid w:val="007852DF"/>
    <w:rsid w:val="007C5DCD"/>
    <w:rsid w:val="007D748A"/>
    <w:rsid w:val="007E582A"/>
    <w:rsid w:val="008070EF"/>
    <w:rsid w:val="008306CC"/>
    <w:rsid w:val="0084741D"/>
    <w:rsid w:val="00852F9C"/>
    <w:rsid w:val="008606C6"/>
    <w:rsid w:val="00874F9B"/>
    <w:rsid w:val="008765D0"/>
    <w:rsid w:val="00896A7C"/>
    <w:rsid w:val="008975EF"/>
    <w:rsid w:val="008D6A2B"/>
    <w:rsid w:val="008F1E06"/>
    <w:rsid w:val="008F4EB6"/>
    <w:rsid w:val="00913E43"/>
    <w:rsid w:val="009508A2"/>
    <w:rsid w:val="00954BB7"/>
    <w:rsid w:val="00972762"/>
    <w:rsid w:val="00976CB9"/>
    <w:rsid w:val="009B1AE0"/>
    <w:rsid w:val="009C11CF"/>
    <w:rsid w:val="009C70B5"/>
    <w:rsid w:val="009F3E9B"/>
    <w:rsid w:val="00A01A33"/>
    <w:rsid w:val="00A10075"/>
    <w:rsid w:val="00A13316"/>
    <w:rsid w:val="00A27BF2"/>
    <w:rsid w:val="00A468F5"/>
    <w:rsid w:val="00A621AD"/>
    <w:rsid w:val="00A721E0"/>
    <w:rsid w:val="00A73A02"/>
    <w:rsid w:val="00A92E4D"/>
    <w:rsid w:val="00AB1BDE"/>
    <w:rsid w:val="00AB3E32"/>
    <w:rsid w:val="00AD0097"/>
    <w:rsid w:val="00AF1E88"/>
    <w:rsid w:val="00AF2E84"/>
    <w:rsid w:val="00B33B56"/>
    <w:rsid w:val="00B51AA1"/>
    <w:rsid w:val="00B51B59"/>
    <w:rsid w:val="00B66326"/>
    <w:rsid w:val="00B66B2D"/>
    <w:rsid w:val="00B77F62"/>
    <w:rsid w:val="00B90AB4"/>
    <w:rsid w:val="00B91971"/>
    <w:rsid w:val="00BC32B7"/>
    <w:rsid w:val="00BE453E"/>
    <w:rsid w:val="00C0094E"/>
    <w:rsid w:val="00C44965"/>
    <w:rsid w:val="00C44A3E"/>
    <w:rsid w:val="00CA02C6"/>
    <w:rsid w:val="00CB323A"/>
    <w:rsid w:val="00CB6158"/>
    <w:rsid w:val="00CC2B5B"/>
    <w:rsid w:val="00D024DE"/>
    <w:rsid w:val="00D06F6D"/>
    <w:rsid w:val="00D22FCC"/>
    <w:rsid w:val="00D252DD"/>
    <w:rsid w:val="00D2733F"/>
    <w:rsid w:val="00D354D7"/>
    <w:rsid w:val="00D40C9A"/>
    <w:rsid w:val="00D532A4"/>
    <w:rsid w:val="00D5436A"/>
    <w:rsid w:val="00D66445"/>
    <w:rsid w:val="00D73181"/>
    <w:rsid w:val="00D832D8"/>
    <w:rsid w:val="00D8588A"/>
    <w:rsid w:val="00D91F1F"/>
    <w:rsid w:val="00D96420"/>
    <w:rsid w:val="00DA0F6E"/>
    <w:rsid w:val="00DC18B9"/>
    <w:rsid w:val="00DF22EB"/>
    <w:rsid w:val="00E03CE1"/>
    <w:rsid w:val="00E126B7"/>
    <w:rsid w:val="00E13155"/>
    <w:rsid w:val="00E7611F"/>
    <w:rsid w:val="00E81A2F"/>
    <w:rsid w:val="00E878D7"/>
    <w:rsid w:val="00E927EF"/>
    <w:rsid w:val="00E92F8A"/>
    <w:rsid w:val="00EA7D35"/>
    <w:rsid w:val="00EB5751"/>
    <w:rsid w:val="00EE19B8"/>
    <w:rsid w:val="00EE1CEE"/>
    <w:rsid w:val="00EF52D9"/>
    <w:rsid w:val="00F10B15"/>
    <w:rsid w:val="00F246FD"/>
    <w:rsid w:val="00F27E8B"/>
    <w:rsid w:val="00F4502E"/>
    <w:rsid w:val="00F85C00"/>
    <w:rsid w:val="00F93E7C"/>
    <w:rsid w:val="00FD751F"/>
    <w:rsid w:val="00FE22EA"/>
  </w:rsids>
  <m:mathPr>
    <m:mathFont m:val="Cambria Math"/>
    <m:brkBin m:val="before"/>
    <m:brkBinSub m:val="--"/>
    <m:smallFrac/>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4577"/>
    <o:shapelayout v:ext="edit">
      <o:idmap v:ext="edit" data="1"/>
    </o:shapelayout>
  </w:shapeDefaults>
  <w:decimalSymbol w:val=","/>
  <w:listSeparator w:val=","/>
  <w15:docId w15:val="{050A3661-086B-4D41-AA0C-CB7D9152A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s-ES_tradnl" w:eastAsia="es-ES_tradn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F6D"/>
    <w:pPr>
      <w:suppressAutoHyphens/>
    </w:pPr>
    <w:rPr>
      <w:color w:val="00000A"/>
      <w:sz w:val="24"/>
      <w:szCs w:val="24"/>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Normal"/>
    <w:next w:val="Normal"/>
    <w:link w:val="Heading1Char"/>
    <w:uiPriority w:val="99"/>
    <w:rsid w:val="00D06F6D"/>
    <w:pPr>
      <w:keepNext/>
      <w:jc w:val="center"/>
      <w:outlineLvl w:val="0"/>
    </w:pPr>
    <w:rPr>
      <w:rFonts w:ascii="Abadi MT Condensed Light" w:hAnsi="Abadi MT Condensed Light" w:cs="Abadi MT Condensed Light"/>
      <w:b/>
      <w:bCs/>
      <w:sz w:val="28"/>
    </w:rPr>
  </w:style>
  <w:style w:type="character" w:customStyle="1" w:styleId="Heading1Char">
    <w:name w:val="Heading 1 Char"/>
    <w:basedOn w:val="Fuentedeprrafopredeter"/>
    <w:link w:val="Encabezado1"/>
    <w:uiPriority w:val="99"/>
    <w:locked/>
    <w:rsid w:val="00EE1CEE"/>
    <w:rPr>
      <w:rFonts w:ascii="Cambria" w:hAnsi="Cambria" w:cs="Times New Roman"/>
      <w:b/>
      <w:bCs/>
      <w:sz w:val="32"/>
      <w:szCs w:val="32"/>
      <w:lang w:val="es-ES" w:eastAsia="zh-CN"/>
    </w:rPr>
  </w:style>
  <w:style w:type="character" w:customStyle="1" w:styleId="WW8Num1zfalse">
    <w:name w:val="WW8Num1zfalse"/>
    <w:uiPriority w:val="99"/>
    <w:rsid w:val="00D06F6D"/>
  </w:style>
  <w:style w:type="character" w:customStyle="1" w:styleId="WW8Num1ztrue">
    <w:name w:val="WW8Num1ztrue"/>
    <w:uiPriority w:val="99"/>
    <w:rsid w:val="00D06F6D"/>
  </w:style>
  <w:style w:type="character" w:customStyle="1" w:styleId="WW8Num1ztrue7">
    <w:name w:val="WW8Num1ztrue7"/>
    <w:uiPriority w:val="99"/>
    <w:rsid w:val="00D06F6D"/>
  </w:style>
  <w:style w:type="character" w:customStyle="1" w:styleId="WW8Num1ztrue6">
    <w:name w:val="WW8Num1ztrue6"/>
    <w:uiPriority w:val="99"/>
    <w:rsid w:val="00D06F6D"/>
  </w:style>
  <w:style w:type="character" w:customStyle="1" w:styleId="WW8Num1ztrue5">
    <w:name w:val="WW8Num1ztrue5"/>
    <w:uiPriority w:val="99"/>
    <w:rsid w:val="00D06F6D"/>
  </w:style>
  <w:style w:type="character" w:customStyle="1" w:styleId="WW8Num1ztrue4">
    <w:name w:val="WW8Num1ztrue4"/>
    <w:uiPriority w:val="99"/>
    <w:rsid w:val="00D06F6D"/>
  </w:style>
  <w:style w:type="character" w:customStyle="1" w:styleId="WW8Num1ztrue3">
    <w:name w:val="WW8Num1ztrue3"/>
    <w:uiPriority w:val="99"/>
    <w:rsid w:val="00D06F6D"/>
  </w:style>
  <w:style w:type="character" w:customStyle="1" w:styleId="WW8Num1ztrue2">
    <w:name w:val="WW8Num1ztrue2"/>
    <w:uiPriority w:val="99"/>
    <w:rsid w:val="00D06F6D"/>
  </w:style>
  <w:style w:type="character" w:customStyle="1" w:styleId="WW8Num1ztrue1">
    <w:name w:val="WW8Num1ztrue1"/>
    <w:uiPriority w:val="99"/>
    <w:rsid w:val="00D06F6D"/>
  </w:style>
  <w:style w:type="character" w:customStyle="1" w:styleId="WW8Num2zfalse">
    <w:name w:val="WW8Num2zfalse"/>
    <w:uiPriority w:val="99"/>
    <w:rsid w:val="00D06F6D"/>
  </w:style>
  <w:style w:type="character" w:customStyle="1" w:styleId="WW8Num2ztrue">
    <w:name w:val="WW8Num2ztrue"/>
    <w:uiPriority w:val="99"/>
    <w:rsid w:val="00D06F6D"/>
  </w:style>
  <w:style w:type="character" w:customStyle="1" w:styleId="WW8Num2ztrue7">
    <w:name w:val="WW8Num2ztrue7"/>
    <w:uiPriority w:val="99"/>
    <w:rsid w:val="00D06F6D"/>
  </w:style>
  <w:style w:type="character" w:customStyle="1" w:styleId="WW8Num2ztrue6">
    <w:name w:val="WW8Num2ztrue6"/>
    <w:uiPriority w:val="99"/>
    <w:rsid w:val="00D06F6D"/>
  </w:style>
  <w:style w:type="character" w:customStyle="1" w:styleId="WW8Num2ztrue5">
    <w:name w:val="WW8Num2ztrue5"/>
    <w:uiPriority w:val="99"/>
    <w:rsid w:val="00D06F6D"/>
  </w:style>
  <w:style w:type="character" w:customStyle="1" w:styleId="WW8Num2ztrue4">
    <w:name w:val="WW8Num2ztrue4"/>
    <w:uiPriority w:val="99"/>
    <w:rsid w:val="00D06F6D"/>
  </w:style>
  <w:style w:type="character" w:customStyle="1" w:styleId="WW8Num2ztrue3">
    <w:name w:val="WW8Num2ztrue3"/>
    <w:uiPriority w:val="99"/>
    <w:rsid w:val="00D06F6D"/>
  </w:style>
  <w:style w:type="character" w:customStyle="1" w:styleId="WW8Num2ztrue2">
    <w:name w:val="WW8Num2ztrue2"/>
    <w:uiPriority w:val="99"/>
    <w:rsid w:val="00D06F6D"/>
  </w:style>
  <w:style w:type="character" w:customStyle="1" w:styleId="WW8Num2ztrue1">
    <w:name w:val="WW8Num2ztrue1"/>
    <w:uiPriority w:val="99"/>
    <w:rsid w:val="00D06F6D"/>
  </w:style>
  <w:style w:type="character" w:customStyle="1" w:styleId="WW8Num3zfalse">
    <w:name w:val="WW8Num3zfalse"/>
    <w:uiPriority w:val="99"/>
    <w:rsid w:val="00D06F6D"/>
  </w:style>
  <w:style w:type="character" w:customStyle="1" w:styleId="WW8Num3ztrue">
    <w:name w:val="WW8Num3ztrue"/>
    <w:uiPriority w:val="99"/>
    <w:rsid w:val="00D06F6D"/>
  </w:style>
  <w:style w:type="character" w:customStyle="1" w:styleId="WW8Num3ztrue7">
    <w:name w:val="WW8Num3ztrue7"/>
    <w:uiPriority w:val="99"/>
    <w:rsid w:val="00D06F6D"/>
  </w:style>
  <w:style w:type="character" w:customStyle="1" w:styleId="WW8Num3ztrue6">
    <w:name w:val="WW8Num3ztrue6"/>
    <w:uiPriority w:val="99"/>
    <w:rsid w:val="00D06F6D"/>
  </w:style>
  <w:style w:type="character" w:customStyle="1" w:styleId="WW8Num3ztrue5">
    <w:name w:val="WW8Num3ztrue5"/>
    <w:uiPriority w:val="99"/>
    <w:rsid w:val="00D06F6D"/>
  </w:style>
  <w:style w:type="character" w:customStyle="1" w:styleId="WW8Num3ztrue4">
    <w:name w:val="WW8Num3ztrue4"/>
    <w:uiPriority w:val="99"/>
    <w:rsid w:val="00D06F6D"/>
  </w:style>
  <w:style w:type="character" w:customStyle="1" w:styleId="WW8Num3ztrue3">
    <w:name w:val="WW8Num3ztrue3"/>
    <w:uiPriority w:val="99"/>
    <w:rsid w:val="00D06F6D"/>
  </w:style>
  <w:style w:type="character" w:customStyle="1" w:styleId="WW8Num3ztrue2">
    <w:name w:val="WW8Num3ztrue2"/>
    <w:uiPriority w:val="99"/>
    <w:rsid w:val="00D06F6D"/>
  </w:style>
  <w:style w:type="character" w:customStyle="1" w:styleId="WW8Num3ztrue1">
    <w:name w:val="WW8Num3ztrue1"/>
    <w:uiPriority w:val="99"/>
    <w:rsid w:val="00D06F6D"/>
  </w:style>
  <w:style w:type="character" w:customStyle="1" w:styleId="WW8Num4z0">
    <w:name w:val="WW8Num4z0"/>
    <w:uiPriority w:val="99"/>
    <w:rsid w:val="00D06F6D"/>
    <w:rPr>
      <w:rFonts w:ascii="Symbol" w:hAnsi="Symbol"/>
    </w:rPr>
  </w:style>
  <w:style w:type="character" w:customStyle="1" w:styleId="WW8Num4z1">
    <w:name w:val="WW8Num4z1"/>
    <w:uiPriority w:val="99"/>
    <w:rsid w:val="00D06F6D"/>
    <w:rPr>
      <w:rFonts w:ascii="Courier New" w:hAnsi="Courier New"/>
    </w:rPr>
  </w:style>
  <w:style w:type="character" w:customStyle="1" w:styleId="WW8Num4z2">
    <w:name w:val="WW8Num4z2"/>
    <w:uiPriority w:val="99"/>
    <w:rsid w:val="00D06F6D"/>
    <w:rPr>
      <w:rFonts w:ascii="Wingdings" w:hAnsi="Wingdings"/>
    </w:rPr>
  </w:style>
  <w:style w:type="character" w:customStyle="1" w:styleId="WW8Num5zfalse">
    <w:name w:val="WW8Num5zfalse"/>
    <w:uiPriority w:val="99"/>
    <w:rsid w:val="00D06F6D"/>
  </w:style>
  <w:style w:type="character" w:customStyle="1" w:styleId="WW8Num5ztrue">
    <w:name w:val="WW8Num5ztrue"/>
    <w:uiPriority w:val="99"/>
    <w:rsid w:val="00D06F6D"/>
  </w:style>
  <w:style w:type="character" w:customStyle="1" w:styleId="WW8Num5ztrue7">
    <w:name w:val="WW8Num5ztrue7"/>
    <w:uiPriority w:val="99"/>
    <w:rsid w:val="00D06F6D"/>
  </w:style>
  <w:style w:type="character" w:customStyle="1" w:styleId="WW8Num5ztrue6">
    <w:name w:val="WW8Num5ztrue6"/>
    <w:uiPriority w:val="99"/>
    <w:rsid w:val="00D06F6D"/>
  </w:style>
  <w:style w:type="character" w:customStyle="1" w:styleId="WW8Num5ztrue5">
    <w:name w:val="WW8Num5ztrue5"/>
    <w:uiPriority w:val="99"/>
    <w:rsid w:val="00D06F6D"/>
  </w:style>
  <w:style w:type="character" w:customStyle="1" w:styleId="WW8Num5ztrue4">
    <w:name w:val="WW8Num5ztrue4"/>
    <w:uiPriority w:val="99"/>
    <w:rsid w:val="00D06F6D"/>
  </w:style>
  <w:style w:type="character" w:customStyle="1" w:styleId="WW8Num5ztrue3">
    <w:name w:val="WW8Num5ztrue3"/>
    <w:uiPriority w:val="99"/>
    <w:rsid w:val="00D06F6D"/>
  </w:style>
  <w:style w:type="character" w:customStyle="1" w:styleId="WW8Num5ztrue2">
    <w:name w:val="WW8Num5ztrue2"/>
    <w:uiPriority w:val="99"/>
    <w:rsid w:val="00D06F6D"/>
  </w:style>
  <w:style w:type="character" w:customStyle="1" w:styleId="WW8Num5ztrue1">
    <w:name w:val="WW8Num5ztrue1"/>
    <w:uiPriority w:val="99"/>
    <w:rsid w:val="00D06F6D"/>
  </w:style>
  <w:style w:type="character" w:customStyle="1" w:styleId="WW8Num6zfalse">
    <w:name w:val="WW8Num6zfalse"/>
    <w:uiPriority w:val="99"/>
    <w:rsid w:val="00D06F6D"/>
  </w:style>
  <w:style w:type="character" w:customStyle="1" w:styleId="WW8Num6ztrue">
    <w:name w:val="WW8Num6ztrue"/>
    <w:uiPriority w:val="99"/>
    <w:rsid w:val="00D06F6D"/>
  </w:style>
  <w:style w:type="character" w:customStyle="1" w:styleId="WW8Num6ztrue7">
    <w:name w:val="WW8Num6ztrue7"/>
    <w:uiPriority w:val="99"/>
    <w:rsid w:val="00D06F6D"/>
  </w:style>
  <w:style w:type="character" w:customStyle="1" w:styleId="WW8Num6ztrue6">
    <w:name w:val="WW8Num6ztrue6"/>
    <w:uiPriority w:val="99"/>
    <w:rsid w:val="00D06F6D"/>
  </w:style>
  <w:style w:type="character" w:customStyle="1" w:styleId="WW8Num6ztrue5">
    <w:name w:val="WW8Num6ztrue5"/>
    <w:uiPriority w:val="99"/>
    <w:rsid w:val="00D06F6D"/>
  </w:style>
  <w:style w:type="character" w:customStyle="1" w:styleId="WW8Num6ztrue4">
    <w:name w:val="WW8Num6ztrue4"/>
    <w:uiPriority w:val="99"/>
    <w:rsid w:val="00D06F6D"/>
  </w:style>
  <w:style w:type="character" w:customStyle="1" w:styleId="WW8Num6ztrue3">
    <w:name w:val="WW8Num6ztrue3"/>
    <w:uiPriority w:val="99"/>
    <w:rsid w:val="00D06F6D"/>
  </w:style>
  <w:style w:type="character" w:customStyle="1" w:styleId="WW8Num6ztrue2">
    <w:name w:val="WW8Num6ztrue2"/>
    <w:uiPriority w:val="99"/>
    <w:rsid w:val="00D06F6D"/>
  </w:style>
  <w:style w:type="character" w:customStyle="1" w:styleId="WW8Num6ztrue1">
    <w:name w:val="WW8Num6ztrue1"/>
    <w:uiPriority w:val="99"/>
    <w:rsid w:val="00D06F6D"/>
  </w:style>
  <w:style w:type="character" w:customStyle="1" w:styleId="WW8Num7z0">
    <w:name w:val="WW8Num7z0"/>
    <w:uiPriority w:val="99"/>
    <w:rsid w:val="00D06F6D"/>
    <w:rPr>
      <w:rFonts w:ascii="Symbol" w:hAnsi="Symbol"/>
    </w:rPr>
  </w:style>
  <w:style w:type="character" w:customStyle="1" w:styleId="WW8Num7z1">
    <w:name w:val="WW8Num7z1"/>
    <w:uiPriority w:val="99"/>
    <w:rsid w:val="00D06F6D"/>
    <w:rPr>
      <w:rFonts w:ascii="Courier New" w:hAnsi="Courier New"/>
    </w:rPr>
  </w:style>
  <w:style w:type="character" w:customStyle="1" w:styleId="WW8Num7z2">
    <w:name w:val="WW8Num7z2"/>
    <w:uiPriority w:val="99"/>
    <w:rsid w:val="00D06F6D"/>
    <w:rPr>
      <w:rFonts w:ascii="Wingdings" w:hAnsi="Wingdings"/>
    </w:rPr>
  </w:style>
  <w:style w:type="character" w:customStyle="1" w:styleId="WW8Num8zfalse">
    <w:name w:val="WW8Num8zfalse"/>
    <w:uiPriority w:val="99"/>
    <w:rsid w:val="00D06F6D"/>
  </w:style>
  <w:style w:type="character" w:customStyle="1" w:styleId="WW8Num8ztrue">
    <w:name w:val="WW8Num8ztrue"/>
    <w:uiPriority w:val="99"/>
    <w:rsid w:val="00D06F6D"/>
  </w:style>
  <w:style w:type="character" w:customStyle="1" w:styleId="WW8Num8ztrue7">
    <w:name w:val="WW8Num8ztrue7"/>
    <w:uiPriority w:val="99"/>
    <w:rsid w:val="00D06F6D"/>
  </w:style>
  <w:style w:type="character" w:customStyle="1" w:styleId="WW8Num8ztrue6">
    <w:name w:val="WW8Num8ztrue6"/>
    <w:uiPriority w:val="99"/>
    <w:rsid w:val="00D06F6D"/>
  </w:style>
  <w:style w:type="character" w:customStyle="1" w:styleId="WW8Num8ztrue5">
    <w:name w:val="WW8Num8ztrue5"/>
    <w:uiPriority w:val="99"/>
    <w:rsid w:val="00D06F6D"/>
  </w:style>
  <w:style w:type="character" w:customStyle="1" w:styleId="WW8Num8ztrue4">
    <w:name w:val="WW8Num8ztrue4"/>
    <w:uiPriority w:val="99"/>
    <w:rsid w:val="00D06F6D"/>
  </w:style>
  <w:style w:type="character" w:customStyle="1" w:styleId="WW8Num8ztrue3">
    <w:name w:val="WW8Num8ztrue3"/>
    <w:uiPriority w:val="99"/>
    <w:rsid w:val="00D06F6D"/>
  </w:style>
  <w:style w:type="character" w:customStyle="1" w:styleId="WW8Num8ztrue2">
    <w:name w:val="WW8Num8ztrue2"/>
    <w:uiPriority w:val="99"/>
    <w:rsid w:val="00D06F6D"/>
  </w:style>
  <w:style w:type="character" w:customStyle="1" w:styleId="WW8Num8ztrue1">
    <w:name w:val="WW8Num8ztrue1"/>
    <w:uiPriority w:val="99"/>
    <w:rsid w:val="00D06F6D"/>
  </w:style>
  <w:style w:type="character" w:customStyle="1" w:styleId="WW8Num9z0">
    <w:name w:val="WW8Num9z0"/>
    <w:uiPriority w:val="99"/>
    <w:rsid w:val="00D06F6D"/>
    <w:rPr>
      <w:rFonts w:ascii="Symbol" w:hAnsi="Symbol"/>
    </w:rPr>
  </w:style>
  <w:style w:type="character" w:customStyle="1" w:styleId="WW8Num9z1">
    <w:name w:val="WW8Num9z1"/>
    <w:uiPriority w:val="99"/>
    <w:rsid w:val="00D06F6D"/>
    <w:rPr>
      <w:rFonts w:ascii="Courier New" w:hAnsi="Courier New"/>
    </w:rPr>
  </w:style>
  <w:style w:type="character" w:customStyle="1" w:styleId="WW8Num9z2">
    <w:name w:val="WW8Num9z2"/>
    <w:uiPriority w:val="99"/>
    <w:rsid w:val="00D06F6D"/>
    <w:rPr>
      <w:rFonts w:ascii="Wingdings" w:hAnsi="Wingdings"/>
    </w:rPr>
  </w:style>
  <w:style w:type="character" w:customStyle="1" w:styleId="Fuentedeprrafopredeter1">
    <w:name w:val="Fuente de párrafo predeter.1"/>
    <w:uiPriority w:val="99"/>
    <w:rsid w:val="00D06F6D"/>
  </w:style>
  <w:style w:type="character" w:styleId="Nmerodepgina">
    <w:name w:val="page number"/>
    <w:basedOn w:val="Fuentedeprrafopredeter1"/>
    <w:uiPriority w:val="99"/>
    <w:rsid w:val="00D06F6D"/>
    <w:rPr>
      <w:rFonts w:cs="Times New Roman"/>
    </w:rPr>
  </w:style>
  <w:style w:type="character" w:customStyle="1" w:styleId="BodyTextChar">
    <w:name w:val="Body Text Char"/>
    <w:basedOn w:val="Fuentedeprrafopredeter"/>
    <w:link w:val="Cuerpodetexto"/>
    <w:uiPriority w:val="99"/>
    <w:semiHidden/>
    <w:locked/>
    <w:rsid w:val="00EE1CEE"/>
    <w:rPr>
      <w:rFonts w:cs="Times New Roman"/>
      <w:sz w:val="24"/>
      <w:szCs w:val="24"/>
      <w:lang w:val="es-ES" w:eastAsia="zh-CN"/>
    </w:rPr>
  </w:style>
  <w:style w:type="character" w:customStyle="1" w:styleId="SubtitleChar1">
    <w:name w:val="Subtitle Char1"/>
    <w:uiPriority w:val="99"/>
    <w:locked/>
    <w:rsid w:val="00EE1CEE"/>
    <w:rPr>
      <w:rFonts w:ascii="Cambria" w:hAnsi="Cambria"/>
      <w:sz w:val="24"/>
      <w:lang w:val="es-ES" w:eastAsia="zh-CN"/>
    </w:rPr>
  </w:style>
  <w:style w:type="character" w:customStyle="1" w:styleId="HeaderChar">
    <w:name w:val="Header Char"/>
    <w:basedOn w:val="Fuentedeprrafopredeter"/>
    <w:link w:val="Encabezamiento"/>
    <w:uiPriority w:val="99"/>
    <w:semiHidden/>
    <w:locked/>
    <w:rsid w:val="00EE1CEE"/>
    <w:rPr>
      <w:rFonts w:cs="Times New Roman"/>
      <w:sz w:val="24"/>
      <w:szCs w:val="24"/>
      <w:lang w:val="es-ES" w:eastAsia="zh-CN"/>
    </w:rPr>
  </w:style>
  <w:style w:type="character" w:customStyle="1" w:styleId="FooterChar1">
    <w:name w:val="Footer Char1"/>
    <w:uiPriority w:val="99"/>
    <w:locked/>
    <w:rsid w:val="00EE1CEE"/>
    <w:rPr>
      <w:sz w:val="24"/>
      <w:lang w:val="es-ES" w:eastAsia="zh-CN"/>
    </w:rPr>
  </w:style>
  <w:style w:type="character" w:customStyle="1" w:styleId="ListLabel1">
    <w:name w:val="ListLabel 1"/>
    <w:uiPriority w:val="99"/>
    <w:rsid w:val="00D06F6D"/>
  </w:style>
  <w:style w:type="character" w:customStyle="1" w:styleId="ListLabel23">
    <w:name w:val="ListLabel 23"/>
    <w:uiPriority w:val="99"/>
    <w:rsid w:val="00D06F6D"/>
  </w:style>
  <w:style w:type="character" w:customStyle="1" w:styleId="ListLabel24">
    <w:name w:val="ListLabel 24"/>
    <w:uiPriority w:val="99"/>
    <w:rsid w:val="00D06F6D"/>
  </w:style>
  <w:style w:type="character" w:customStyle="1" w:styleId="ListLabel25">
    <w:name w:val="ListLabel 25"/>
    <w:uiPriority w:val="99"/>
    <w:rsid w:val="00D06F6D"/>
  </w:style>
  <w:style w:type="character" w:customStyle="1" w:styleId="ListLabel26">
    <w:name w:val="ListLabel 26"/>
    <w:uiPriority w:val="99"/>
    <w:rsid w:val="00D06F6D"/>
  </w:style>
  <w:style w:type="character" w:customStyle="1" w:styleId="ListLabel27">
    <w:name w:val="ListLabel 27"/>
    <w:uiPriority w:val="99"/>
    <w:rsid w:val="00D06F6D"/>
  </w:style>
  <w:style w:type="character" w:customStyle="1" w:styleId="Vietas">
    <w:name w:val="Viñetas"/>
    <w:uiPriority w:val="99"/>
    <w:rsid w:val="00D06F6D"/>
    <w:rPr>
      <w:rFonts w:ascii="OpenSymbol" w:hAnsi="OpenSymbol"/>
    </w:rPr>
  </w:style>
  <w:style w:type="character" w:customStyle="1" w:styleId="ListLabel28">
    <w:name w:val="ListLabel 28"/>
    <w:uiPriority w:val="99"/>
    <w:rsid w:val="00D06F6D"/>
  </w:style>
  <w:style w:type="character" w:customStyle="1" w:styleId="ListLabel29">
    <w:name w:val="ListLabel 29"/>
    <w:uiPriority w:val="99"/>
    <w:rsid w:val="00D06F6D"/>
  </w:style>
  <w:style w:type="character" w:customStyle="1" w:styleId="ListLabel30">
    <w:name w:val="ListLabel 30"/>
    <w:uiPriority w:val="99"/>
    <w:rsid w:val="00D06F6D"/>
  </w:style>
  <w:style w:type="character" w:customStyle="1" w:styleId="ListLabel31">
    <w:name w:val="ListLabel 31"/>
    <w:uiPriority w:val="99"/>
    <w:rsid w:val="00D06F6D"/>
  </w:style>
  <w:style w:type="character" w:customStyle="1" w:styleId="ListLabel32">
    <w:name w:val="ListLabel 32"/>
    <w:uiPriority w:val="99"/>
    <w:rsid w:val="00D06F6D"/>
  </w:style>
  <w:style w:type="character" w:customStyle="1" w:styleId="ListLabel33">
    <w:name w:val="ListLabel 33"/>
    <w:uiPriority w:val="99"/>
    <w:rsid w:val="00D06F6D"/>
  </w:style>
  <w:style w:type="character" w:customStyle="1" w:styleId="ListLabel34">
    <w:name w:val="ListLabel 34"/>
    <w:uiPriority w:val="99"/>
    <w:rsid w:val="00D06F6D"/>
  </w:style>
  <w:style w:type="character" w:customStyle="1" w:styleId="ListLabel35">
    <w:name w:val="ListLabel 35"/>
    <w:uiPriority w:val="99"/>
    <w:rsid w:val="00D06F6D"/>
  </w:style>
  <w:style w:type="character" w:customStyle="1" w:styleId="ListLabel36">
    <w:name w:val="ListLabel 36"/>
    <w:uiPriority w:val="99"/>
    <w:rsid w:val="00D06F6D"/>
  </w:style>
  <w:style w:type="character" w:customStyle="1" w:styleId="ListLabel37">
    <w:name w:val="ListLabel 37"/>
    <w:uiPriority w:val="99"/>
    <w:rsid w:val="00D06F6D"/>
  </w:style>
  <w:style w:type="character" w:customStyle="1" w:styleId="ListLabel38">
    <w:name w:val="ListLabel 38"/>
    <w:uiPriority w:val="99"/>
    <w:rsid w:val="00D06F6D"/>
  </w:style>
  <w:style w:type="character" w:customStyle="1" w:styleId="ListLabel39">
    <w:name w:val="ListLabel 39"/>
    <w:uiPriority w:val="99"/>
    <w:rsid w:val="00D06F6D"/>
  </w:style>
  <w:style w:type="character" w:customStyle="1" w:styleId="ListLabel40">
    <w:name w:val="ListLabel 40"/>
    <w:uiPriority w:val="99"/>
    <w:rsid w:val="00D06F6D"/>
  </w:style>
  <w:style w:type="character" w:customStyle="1" w:styleId="ListLabel41">
    <w:name w:val="ListLabel 41"/>
    <w:uiPriority w:val="99"/>
    <w:rsid w:val="00D06F6D"/>
  </w:style>
  <w:style w:type="character" w:customStyle="1" w:styleId="ListLabel42">
    <w:name w:val="ListLabel 42"/>
    <w:uiPriority w:val="99"/>
    <w:rsid w:val="00D06F6D"/>
  </w:style>
  <w:style w:type="character" w:customStyle="1" w:styleId="ListLabel43">
    <w:name w:val="ListLabel 43"/>
    <w:uiPriority w:val="99"/>
    <w:rsid w:val="00D06F6D"/>
  </w:style>
  <w:style w:type="character" w:customStyle="1" w:styleId="ListLabel44">
    <w:name w:val="ListLabel 44"/>
    <w:uiPriority w:val="99"/>
    <w:rsid w:val="00D06F6D"/>
  </w:style>
  <w:style w:type="character" w:customStyle="1" w:styleId="ListLabel45">
    <w:name w:val="ListLabel 45"/>
    <w:uiPriority w:val="99"/>
    <w:rsid w:val="00D06F6D"/>
  </w:style>
  <w:style w:type="character" w:customStyle="1" w:styleId="ListLabel46">
    <w:name w:val="ListLabel 46"/>
    <w:uiPriority w:val="99"/>
    <w:rsid w:val="00D06F6D"/>
  </w:style>
  <w:style w:type="character" w:customStyle="1" w:styleId="ListLabel47">
    <w:name w:val="ListLabel 47"/>
    <w:uiPriority w:val="99"/>
    <w:rsid w:val="00D06F6D"/>
  </w:style>
  <w:style w:type="character" w:customStyle="1" w:styleId="ListLabel48">
    <w:name w:val="ListLabel 48"/>
    <w:uiPriority w:val="99"/>
    <w:rsid w:val="00D06F6D"/>
  </w:style>
  <w:style w:type="character" w:customStyle="1" w:styleId="ListLabel49">
    <w:name w:val="ListLabel 49"/>
    <w:uiPriority w:val="99"/>
    <w:rsid w:val="00D06F6D"/>
  </w:style>
  <w:style w:type="character" w:customStyle="1" w:styleId="ListLabel50">
    <w:name w:val="ListLabel 50"/>
    <w:uiPriority w:val="99"/>
    <w:rsid w:val="00D06F6D"/>
  </w:style>
  <w:style w:type="character" w:customStyle="1" w:styleId="ListLabel51">
    <w:name w:val="ListLabel 51"/>
    <w:uiPriority w:val="99"/>
    <w:rsid w:val="00D06F6D"/>
  </w:style>
  <w:style w:type="character" w:customStyle="1" w:styleId="ListLabel52">
    <w:name w:val="ListLabel 52"/>
    <w:uiPriority w:val="99"/>
    <w:rsid w:val="00D06F6D"/>
  </w:style>
  <w:style w:type="character" w:customStyle="1" w:styleId="EncabezadoCar">
    <w:name w:val="Encabezado Car"/>
    <w:basedOn w:val="Fuentedeprrafopredeter"/>
    <w:link w:val="Encabezado"/>
    <w:uiPriority w:val="99"/>
    <w:locked/>
    <w:rsid w:val="00EE1CEE"/>
    <w:rPr>
      <w:rFonts w:cs="Times New Roman"/>
      <w:color w:val="00000A"/>
      <w:sz w:val="24"/>
      <w:szCs w:val="24"/>
      <w:lang w:val="es-ES" w:eastAsia="zh-CN"/>
    </w:rPr>
  </w:style>
  <w:style w:type="character" w:customStyle="1" w:styleId="ListLabel53">
    <w:name w:val="ListLabel 53"/>
    <w:uiPriority w:val="99"/>
    <w:rsid w:val="00D06F6D"/>
  </w:style>
  <w:style w:type="character" w:customStyle="1" w:styleId="ListLabel54">
    <w:name w:val="ListLabel 54"/>
    <w:uiPriority w:val="99"/>
    <w:rsid w:val="00D06F6D"/>
  </w:style>
  <w:style w:type="character" w:customStyle="1" w:styleId="ListLabel55">
    <w:name w:val="ListLabel 55"/>
    <w:uiPriority w:val="99"/>
    <w:rsid w:val="00D06F6D"/>
  </w:style>
  <w:style w:type="character" w:customStyle="1" w:styleId="ListLabel56">
    <w:name w:val="ListLabel 56"/>
    <w:uiPriority w:val="99"/>
    <w:rsid w:val="00D06F6D"/>
  </w:style>
  <w:style w:type="character" w:customStyle="1" w:styleId="ListLabel57">
    <w:name w:val="ListLabel 57"/>
    <w:uiPriority w:val="99"/>
    <w:rsid w:val="00D06F6D"/>
  </w:style>
  <w:style w:type="paragraph" w:styleId="Encabezado">
    <w:name w:val="header"/>
    <w:basedOn w:val="Normal"/>
    <w:next w:val="Cuerpodetexto"/>
    <w:link w:val="EncabezadoCar"/>
    <w:uiPriority w:val="99"/>
    <w:rsid w:val="00D06F6D"/>
    <w:pPr>
      <w:keepNext/>
      <w:spacing w:before="240" w:after="120"/>
    </w:pPr>
    <w:rPr>
      <w:rFonts w:ascii="Liberation Sans" w:hAnsi="Liberation Sans" w:cs="FreeSans"/>
      <w:sz w:val="28"/>
      <w:szCs w:val="28"/>
    </w:rPr>
  </w:style>
  <w:style w:type="character" w:customStyle="1" w:styleId="HeaderChar1">
    <w:name w:val="Header Char1"/>
    <w:basedOn w:val="Fuentedeprrafopredeter"/>
    <w:uiPriority w:val="99"/>
    <w:semiHidden/>
    <w:locked/>
    <w:rsid w:val="00B91971"/>
    <w:rPr>
      <w:rFonts w:cs="Times New Roman"/>
      <w:color w:val="00000A"/>
      <w:sz w:val="24"/>
      <w:szCs w:val="24"/>
      <w:lang w:val="es-ES" w:eastAsia="zh-CN"/>
    </w:rPr>
  </w:style>
  <w:style w:type="paragraph" w:customStyle="1" w:styleId="Cuerpodetexto">
    <w:name w:val="Cuerpo de texto"/>
    <w:basedOn w:val="Normal"/>
    <w:link w:val="BodyTextChar"/>
    <w:uiPriority w:val="99"/>
    <w:rsid w:val="00D06F6D"/>
    <w:pPr>
      <w:spacing w:after="140" w:line="40" w:lineRule="atLeast"/>
    </w:pPr>
    <w:rPr>
      <w:rFonts w:ascii="Lucida Sans Unicode" w:hAnsi="Lucida Sans Unicode" w:cs="Lucida Sans Unicode"/>
      <w:sz w:val="22"/>
      <w:lang w:val="es-UY"/>
    </w:rPr>
  </w:style>
  <w:style w:type="paragraph" w:styleId="Lista">
    <w:name w:val="List"/>
    <w:basedOn w:val="Cuerpodetexto"/>
    <w:uiPriority w:val="99"/>
    <w:rsid w:val="00D06F6D"/>
    <w:rPr>
      <w:rFonts w:cs="Mangal"/>
    </w:rPr>
  </w:style>
  <w:style w:type="paragraph" w:customStyle="1" w:styleId="Pie">
    <w:name w:val="Pie"/>
    <w:basedOn w:val="Normal"/>
    <w:uiPriority w:val="99"/>
    <w:rsid w:val="00D06F6D"/>
    <w:pPr>
      <w:suppressLineNumbers/>
      <w:spacing w:before="120" w:after="120"/>
    </w:pPr>
    <w:rPr>
      <w:rFonts w:cs="FreeSans"/>
      <w:i/>
      <w:iCs/>
    </w:rPr>
  </w:style>
  <w:style w:type="paragraph" w:customStyle="1" w:styleId="ndice">
    <w:name w:val="Índice"/>
    <w:basedOn w:val="Normal"/>
    <w:uiPriority w:val="99"/>
    <w:rsid w:val="00D06F6D"/>
    <w:pPr>
      <w:suppressLineNumbers/>
    </w:pPr>
    <w:rPr>
      <w:rFonts w:cs="Mangal"/>
    </w:rPr>
  </w:style>
  <w:style w:type="paragraph" w:customStyle="1" w:styleId="Encabezado10">
    <w:name w:val="Encabezado1"/>
    <w:basedOn w:val="Normal"/>
    <w:uiPriority w:val="99"/>
    <w:rsid w:val="00D06F6D"/>
    <w:pPr>
      <w:keepNext/>
      <w:spacing w:before="240" w:after="120"/>
      <w:jc w:val="center"/>
    </w:pPr>
    <w:rPr>
      <w:rFonts w:ascii="Arial Narrow" w:hAnsi="Arial Narrow" w:cs="Arial Narrow"/>
      <w:b/>
      <w:sz w:val="28"/>
      <w:szCs w:val="28"/>
    </w:rPr>
  </w:style>
  <w:style w:type="paragraph" w:styleId="Descripcin">
    <w:name w:val="caption"/>
    <w:basedOn w:val="Normal"/>
    <w:uiPriority w:val="99"/>
    <w:qFormat/>
    <w:rsid w:val="00D06F6D"/>
    <w:pPr>
      <w:suppressLineNumbers/>
      <w:spacing w:before="120" w:after="120"/>
    </w:pPr>
    <w:rPr>
      <w:rFonts w:cs="Mangal"/>
      <w:i/>
      <w:iCs/>
    </w:rPr>
  </w:style>
  <w:style w:type="paragraph" w:styleId="Subttulo">
    <w:name w:val="Subtitle"/>
    <w:basedOn w:val="Normal"/>
    <w:link w:val="SubttuloCar"/>
    <w:uiPriority w:val="99"/>
    <w:qFormat/>
    <w:rsid w:val="00D06F6D"/>
    <w:pPr>
      <w:jc w:val="center"/>
    </w:pPr>
    <w:rPr>
      <w:rFonts w:ascii="Cambria" w:hAnsi="Cambria"/>
      <w:color w:val="auto"/>
    </w:rPr>
  </w:style>
  <w:style w:type="character" w:customStyle="1" w:styleId="SubttuloCar">
    <w:name w:val="Subtítulo Car"/>
    <w:basedOn w:val="Fuentedeprrafopredeter"/>
    <w:link w:val="Subttulo"/>
    <w:uiPriority w:val="99"/>
    <w:locked/>
    <w:rsid w:val="00B91971"/>
    <w:rPr>
      <w:rFonts w:ascii="Cambria" w:hAnsi="Cambria" w:cs="Times New Roman"/>
      <w:color w:val="00000A"/>
      <w:sz w:val="24"/>
      <w:szCs w:val="24"/>
      <w:lang w:val="es-ES" w:eastAsia="zh-CN"/>
    </w:rPr>
  </w:style>
  <w:style w:type="paragraph" w:customStyle="1" w:styleId="Encabezamiento">
    <w:name w:val="Encabezamiento"/>
    <w:basedOn w:val="Normal"/>
    <w:link w:val="HeaderChar"/>
    <w:uiPriority w:val="99"/>
    <w:rsid w:val="00EE1CEE"/>
    <w:pPr>
      <w:tabs>
        <w:tab w:val="center" w:pos="4252"/>
        <w:tab w:val="right" w:pos="8504"/>
      </w:tabs>
    </w:pPr>
  </w:style>
  <w:style w:type="paragraph" w:styleId="Piedepgina">
    <w:name w:val="footer"/>
    <w:basedOn w:val="Normal"/>
    <w:link w:val="PiedepginaCar"/>
    <w:uiPriority w:val="99"/>
    <w:rsid w:val="00D06F6D"/>
    <w:pPr>
      <w:tabs>
        <w:tab w:val="center" w:pos="4252"/>
        <w:tab w:val="right" w:pos="8504"/>
      </w:tabs>
    </w:pPr>
    <w:rPr>
      <w:color w:val="auto"/>
    </w:rPr>
  </w:style>
  <w:style w:type="character" w:customStyle="1" w:styleId="PiedepginaCar">
    <w:name w:val="Pie de página Car"/>
    <w:basedOn w:val="Fuentedeprrafopredeter"/>
    <w:link w:val="Piedepgina"/>
    <w:uiPriority w:val="99"/>
    <w:semiHidden/>
    <w:locked/>
    <w:rsid w:val="00B91971"/>
    <w:rPr>
      <w:rFonts w:cs="Times New Roman"/>
      <w:color w:val="00000A"/>
      <w:sz w:val="24"/>
      <w:szCs w:val="24"/>
      <w:lang w:val="es-ES" w:eastAsia="zh-CN"/>
    </w:rPr>
  </w:style>
  <w:style w:type="paragraph" w:styleId="Prrafodelista">
    <w:name w:val="List Paragraph"/>
    <w:basedOn w:val="Normal"/>
    <w:uiPriority w:val="99"/>
    <w:qFormat/>
    <w:rsid w:val="00D06F6D"/>
    <w:pPr>
      <w:spacing w:after="200"/>
      <w:ind w:left="720"/>
      <w:contextualSpacing/>
    </w:pPr>
  </w:style>
  <w:style w:type="paragraph" w:customStyle="1" w:styleId="Contenidodelatabla">
    <w:name w:val="Contenido de la tabla"/>
    <w:basedOn w:val="Normal"/>
    <w:uiPriority w:val="99"/>
    <w:rsid w:val="00D06F6D"/>
    <w:pPr>
      <w:suppressLineNumbers/>
    </w:pPr>
  </w:style>
  <w:style w:type="paragraph" w:styleId="Textodeglobo">
    <w:name w:val="Balloon Text"/>
    <w:basedOn w:val="Normal"/>
    <w:link w:val="TextodegloboCar"/>
    <w:uiPriority w:val="99"/>
    <w:semiHidden/>
    <w:rsid w:val="00D6644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33509"/>
    <w:rPr>
      <w:rFonts w:cs="Times New Roman"/>
      <w:color w:val="00000A"/>
      <w:sz w:val="2"/>
      <w:lang w:val="es-ES" w:eastAsia="zh-CN"/>
    </w:rPr>
  </w:style>
  <w:style w:type="paragraph" w:styleId="Textoindependiente2">
    <w:name w:val="Body Text 2"/>
    <w:basedOn w:val="Normal"/>
    <w:link w:val="Textoindependiente2Car"/>
    <w:rsid w:val="00364FCC"/>
    <w:pPr>
      <w:spacing w:after="120" w:line="480" w:lineRule="auto"/>
    </w:pPr>
    <w:rPr>
      <w:rFonts w:eastAsia="SimSun"/>
      <w:color w:val="auto"/>
      <w:sz w:val="20"/>
      <w:szCs w:val="20"/>
      <w:lang w:val="en-US" w:eastAsia="ar-SA"/>
    </w:rPr>
  </w:style>
  <w:style w:type="character" w:customStyle="1" w:styleId="Textoindependiente2Car">
    <w:name w:val="Texto independiente 2 Car"/>
    <w:basedOn w:val="Fuentedeprrafopredeter"/>
    <w:link w:val="Textoindependiente2"/>
    <w:rsid w:val="00364FCC"/>
    <w:rPr>
      <w:rFonts w:eastAsia="SimSu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5738</Words>
  <Characters>30472</Characters>
  <Application>Microsoft Office Word</Application>
  <DocSecurity>0</DocSecurity>
  <Lines>253</Lines>
  <Paragraphs>72</Paragraphs>
  <ScaleCrop>false</ScaleCrop>
  <HeadingPairs>
    <vt:vector size="2" baseType="variant">
      <vt:variant>
        <vt:lpstr>Título</vt:lpstr>
      </vt:variant>
      <vt:variant>
        <vt:i4>1</vt:i4>
      </vt:variant>
    </vt:vector>
  </HeadingPairs>
  <TitlesOfParts>
    <vt:vector size="1" baseType="lpstr">
      <vt:lpstr>A</vt:lpstr>
    </vt:vector>
  </TitlesOfParts>
  <Company/>
  <LinksUpToDate>false</LinksUpToDate>
  <CharactersWithSpaces>36138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Daniel</dc:creator>
  <cp:lastModifiedBy>Pablo Melo</cp:lastModifiedBy>
  <cp:revision>4</cp:revision>
  <cp:lastPrinted>2014-07-09T18:23:00Z</cp:lastPrinted>
  <dcterms:created xsi:type="dcterms:W3CDTF">2014-07-09T18:23:00Z</dcterms:created>
  <dcterms:modified xsi:type="dcterms:W3CDTF">2014-07-09T18:29:00Z</dcterms:modified>
</cp:coreProperties>
</file>